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17BA2" w14:textId="77777777" w:rsidR="00823FAA" w:rsidRPr="00017E48" w:rsidRDefault="00823FAA" w:rsidP="00823FAA">
      <w:pPr>
        <w:pStyle w:val="Prrafodelista"/>
        <w:spacing w:line="276" w:lineRule="auto"/>
        <w:ind w:left="580"/>
        <w:jc w:val="center"/>
        <w:rPr>
          <w:rFonts w:ascii="Cambria" w:hAnsi="Cambria" w:cs="Times"/>
          <w:b/>
          <w:sz w:val="44"/>
          <w:szCs w:val="44"/>
        </w:rPr>
      </w:pPr>
      <w:bookmarkStart w:id="0" w:name="_Hlk12442681"/>
      <w:proofErr w:type="spellStart"/>
      <w:r w:rsidRPr="00017E48">
        <w:rPr>
          <w:rFonts w:ascii="Cambria" w:hAnsi="Cambria" w:cs="Times"/>
          <w:b/>
          <w:sz w:val="44"/>
          <w:szCs w:val="44"/>
        </w:rPr>
        <w:t>Gesvalt</w:t>
      </w:r>
      <w:proofErr w:type="spellEnd"/>
      <w:r w:rsidRPr="00017E48">
        <w:rPr>
          <w:rFonts w:ascii="Cambria" w:hAnsi="Cambria" w:cs="Times"/>
          <w:b/>
          <w:sz w:val="44"/>
          <w:szCs w:val="44"/>
        </w:rPr>
        <w:t xml:space="preserve"> </w:t>
      </w:r>
      <w:r>
        <w:rPr>
          <w:rFonts w:ascii="Cambria" w:hAnsi="Cambria" w:cs="Times"/>
          <w:b/>
          <w:sz w:val="44"/>
          <w:szCs w:val="44"/>
        </w:rPr>
        <w:t>e Incotec alcanzan un acuerdo estratégico para reforzar su oferta de valoración de intangibles</w:t>
      </w:r>
    </w:p>
    <w:p w14:paraId="3484FD29" w14:textId="77777777" w:rsidR="00433810" w:rsidRPr="00735419" w:rsidRDefault="00433810" w:rsidP="00823FAA">
      <w:pPr>
        <w:pStyle w:val="Prrafodelista"/>
        <w:spacing w:line="276" w:lineRule="auto"/>
        <w:ind w:left="580"/>
        <w:jc w:val="center"/>
        <w:rPr>
          <w:rFonts w:ascii="Cambria" w:hAnsi="Cambria" w:cs="Times"/>
          <w:b/>
        </w:rPr>
      </w:pPr>
    </w:p>
    <w:bookmarkEnd w:id="0"/>
    <w:p w14:paraId="18105D4D" w14:textId="1D4AE262" w:rsidR="00823FAA" w:rsidRPr="00823FAA" w:rsidRDefault="00823FAA" w:rsidP="00823FAA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ambria" w:hAnsi="Cambria" w:cs="Times"/>
          <w:b/>
        </w:rPr>
      </w:pPr>
      <w:r w:rsidRPr="00823FAA">
        <w:rPr>
          <w:rFonts w:ascii="Cambria" w:hAnsi="Cambria" w:cs="Times"/>
          <w:b/>
        </w:rPr>
        <w:t xml:space="preserve">El objetivo de esta alianza es proporcionar </w:t>
      </w:r>
      <w:r>
        <w:rPr>
          <w:rFonts w:ascii="Cambria" w:hAnsi="Cambria" w:cs="Times"/>
          <w:b/>
        </w:rPr>
        <w:t xml:space="preserve">a los clientes un </w:t>
      </w:r>
      <w:r w:rsidRPr="00823FAA">
        <w:rPr>
          <w:rFonts w:ascii="Cambria" w:hAnsi="Cambria" w:cs="Times"/>
          <w:b/>
        </w:rPr>
        <w:t xml:space="preserve">asesoramiento integrado en materia </w:t>
      </w:r>
      <w:r w:rsidR="00DD5F57">
        <w:rPr>
          <w:rFonts w:ascii="Cambria" w:hAnsi="Cambria" w:cs="Times"/>
          <w:b/>
        </w:rPr>
        <w:t>de</w:t>
      </w:r>
      <w:r w:rsidRPr="00823FAA">
        <w:rPr>
          <w:rFonts w:ascii="Cambria" w:hAnsi="Cambria" w:cs="Times"/>
          <w:b/>
        </w:rPr>
        <w:t xml:space="preserve"> </w:t>
      </w:r>
      <w:r w:rsidR="00DD5F57">
        <w:rPr>
          <w:rFonts w:ascii="Cambria" w:hAnsi="Cambria" w:cs="Times"/>
          <w:b/>
        </w:rPr>
        <w:t xml:space="preserve">activos </w:t>
      </w:r>
      <w:r w:rsidRPr="00823FAA">
        <w:rPr>
          <w:rFonts w:ascii="Cambria" w:hAnsi="Cambria" w:cs="Times"/>
          <w:b/>
        </w:rPr>
        <w:t>intangibles, ofreciendo un servicio diferencial, competitivo y centrado en mejorar las capacidades en materia de innovación, digitalización y tecnología del tejido empresarial</w:t>
      </w:r>
    </w:p>
    <w:p w14:paraId="46D801E1" w14:textId="77777777" w:rsidR="00823FAA" w:rsidRDefault="00823FAA" w:rsidP="00823FAA">
      <w:pPr>
        <w:pStyle w:val="Prrafodelista"/>
        <w:spacing w:after="160" w:line="259" w:lineRule="auto"/>
        <w:ind w:left="580"/>
        <w:jc w:val="both"/>
        <w:rPr>
          <w:rFonts w:ascii="Cambria" w:hAnsi="Cambria" w:cs="Times"/>
          <w:b/>
        </w:rPr>
      </w:pPr>
    </w:p>
    <w:p w14:paraId="67CCE356" w14:textId="6EC0B645" w:rsidR="00823FAA" w:rsidRPr="00823FAA" w:rsidRDefault="00823FAA" w:rsidP="00823FAA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ambria" w:hAnsi="Cambria" w:cs="Times"/>
          <w:b/>
        </w:rPr>
      </w:pPr>
      <w:r w:rsidRPr="00823FAA">
        <w:rPr>
          <w:rFonts w:ascii="Cambria" w:hAnsi="Cambria" w:cs="Times"/>
          <w:b/>
        </w:rPr>
        <w:t>En el contexto actual de incertidumbre y transformación a nivel empresarial los activos intangible</w:t>
      </w:r>
      <w:r w:rsidR="002E220B">
        <w:rPr>
          <w:rFonts w:ascii="Cambria" w:hAnsi="Cambria" w:cs="Times"/>
          <w:b/>
        </w:rPr>
        <w:t>s son un elemento diferenciador p</w:t>
      </w:r>
      <w:r w:rsidR="00DD5F57">
        <w:rPr>
          <w:rFonts w:ascii="Cambria" w:hAnsi="Cambria" w:cs="Times"/>
          <w:b/>
        </w:rPr>
        <w:t xml:space="preserve">ara </w:t>
      </w:r>
      <w:r w:rsidRPr="00823FAA">
        <w:rPr>
          <w:rFonts w:ascii="Cambria" w:hAnsi="Cambria" w:cs="Times"/>
          <w:b/>
        </w:rPr>
        <w:t>generar valor a medio y largo plazo</w:t>
      </w:r>
      <w:r w:rsidR="002E220B">
        <w:rPr>
          <w:rFonts w:ascii="Cambria" w:hAnsi="Cambria" w:cs="Times"/>
          <w:b/>
        </w:rPr>
        <w:t xml:space="preserve"> a</w:t>
      </w:r>
      <w:r w:rsidRPr="00823FAA">
        <w:rPr>
          <w:rFonts w:ascii="Cambria" w:hAnsi="Cambria" w:cs="Times"/>
          <w:b/>
        </w:rPr>
        <w:t xml:space="preserve"> los </w:t>
      </w:r>
      <w:proofErr w:type="spellStart"/>
      <w:r w:rsidRPr="00823FAA">
        <w:rPr>
          <w:rFonts w:ascii="Cambria" w:hAnsi="Cambria" w:cs="Times"/>
          <w:b/>
          <w:i/>
          <w:iCs/>
        </w:rPr>
        <w:t>stakeholders</w:t>
      </w:r>
      <w:proofErr w:type="spellEnd"/>
      <w:r w:rsidR="001C3A61">
        <w:rPr>
          <w:rFonts w:ascii="Cambria" w:hAnsi="Cambria" w:cs="Times"/>
          <w:b/>
          <w:i/>
          <w:iCs/>
        </w:rPr>
        <w:t xml:space="preserve"> y </w:t>
      </w:r>
      <w:r w:rsidR="00A56C97">
        <w:rPr>
          <w:rFonts w:ascii="Cambria" w:hAnsi="Cambria" w:cs="Times"/>
          <w:b/>
          <w:i/>
          <w:iCs/>
        </w:rPr>
        <w:t>al mercado.</w:t>
      </w:r>
    </w:p>
    <w:p w14:paraId="3A3A48D6" w14:textId="77777777" w:rsidR="00823FAA" w:rsidRPr="00525B1F" w:rsidRDefault="00823FAA" w:rsidP="00823FAA">
      <w:pPr>
        <w:pStyle w:val="Prrafodelista"/>
        <w:spacing w:after="160" w:line="259" w:lineRule="auto"/>
        <w:ind w:left="580"/>
        <w:jc w:val="both"/>
        <w:rPr>
          <w:rFonts w:ascii="Cambria" w:hAnsi="Cambria" w:cs="Times"/>
          <w:b/>
        </w:rPr>
      </w:pPr>
    </w:p>
    <w:p w14:paraId="6909177A" w14:textId="13C8FE49" w:rsidR="00823FAA" w:rsidRPr="00823FAA" w:rsidRDefault="00823FAA" w:rsidP="00823FAA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ambria" w:hAnsi="Cambria" w:cs="Times"/>
          <w:b/>
        </w:rPr>
      </w:pPr>
      <w:r w:rsidRPr="00823FAA">
        <w:rPr>
          <w:rFonts w:ascii="Cambria" w:hAnsi="Cambria" w:cs="Times"/>
          <w:b/>
        </w:rPr>
        <w:t xml:space="preserve">Con este acuerdo, las dos compañías aumentan exponencialmente su competitividad, aprovechando la complementariedad de su </w:t>
      </w:r>
      <w:proofErr w:type="spellStart"/>
      <w:r w:rsidRPr="00823FAA">
        <w:rPr>
          <w:rFonts w:ascii="Cambria" w:hAnsi="Cambria" w:cs="Times"/>
          <w:b/>
          <w:i/>
          <w:iCs/>
        </w:rPr>
        <w:t>core</w:t>
      </w:r>
      <w:proofErr w:type="spellEnd"/>
      <w:r w:rsidRPr="00823FAA">
        <w:rPr>
          <w:rFonts w:ascii="Cambria" w:hAnsi="Cambria" w:cs="Times"/>
          <w:b/>
          <w:i/>
          <w:iCs/>
        </w:rPr>
        <w:t xml:space="preserve"> </w:t>
      </w:r>
      <w:proofErr w:type="spellStart"/>
      <w:r w:rsidRPr="00823FAA">
        <w:rPr>
          <w:rFonts w:ascii="Cambria" w:hAnsi="Cambria" w:cs="Times"/>
          <w:b/>
          <w:i/>
          <w:iCs/>
        </w:rPr>
        <w:t>business</w:t>
      </w:r>
      <w:proofErr w:type="spellEnd"/>
      <w:r w:rsidRPr="00823FAA">
        <w:rPr>
          <w:rFonts w:ascii="Cambria" w:hAnsi="Cambria" w:cs="Times"/>
          <w:b/>
        </w:rPr>
        <w:t xml:space="preserve"> </w:t>
      </w:r>
      <w:r w:rsidR="002E220B">
        <w:rPr>
          <w:rFonts w:ascii="Cambria" w:hAnsi="Cambria" w:cs="Times"/>
          <w:b/>
        </w:rPr>
        <w:t>cubriendo t</w:t>
      </w:r>
      <w:r w:rsidRPr="00823FAA">
        <w:rPr>
          <w:rFonts w:ascii="Cambria" w:hAnsi="Cambria" w:cs="Times"/>
          <w:b/>
        </w:rPr>
        <w:t>oda la cadena de valor al tiempo que ofrecen un servicio rápido</w:t>
      </w:r>
      <w:r w:rsidR="000A3435">
        <w:rPr>
          <w:rFonts w:ascii="Cambria" w:hAnsi="Cambria" w:cs="Times"/>
          <w:b/>
        </w:rPr>
        <w:t>,</w:t>
      </w:r>
      <w:r w:rsidR="005B4084">
        <w:rPr>
          <w:rFonts w:ascii="Cambria" w:hAnsi="Cambria" w:cs="Times"/>
          <w:b/>
        </w:rPr>
        <w:t xml:space="preserve"> ajustado a estándares internacionales de valoración y </w:t>
      </w:r>
      <w:r w:rsidRPr="00823FAA">
        <w:rPr>
          <w:rFonts w:ascii="Cambria" w:hAnsi="Cambria" w:cs="Times"/>
          <w:b/>
        </w:rPr>
        <w:t>homologado por diferentes entidades y organismos financieros</w:t>
      </w:r>
    </w:p>
    <w:p w14:paraId="57D46ADC" w14:textId="3C0C4257" w:rsidR="006805C1" w:rsidRPr="006805C1" w:rsidRDefault="00AD6E95" w:rsidP="006805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center"/>
        <w:rPr>
          <w:rFonts w:ascii="Cambria" w:hAnsi="Cambria" w:cs="Times"/>
        </w:rPr>
      </w:pPr>
      <w:r w:rsidRPr="002344A1">
        <w:rPr>
          <w:rFonts w:ascii="Cambria" w:hAnsi="Cambria" w:cs="Times"/>
        </w:rPr>
        <w:t xml:space="preserve">Puedes encontrar esta noticia y otras en </w:t>
      </w:r>
      <w:hyperlink r:id="rId8" w:history="1">
        <w:r w:rsidRPr="002344A1">
          <w:rPr>
            <w:rStyle w:val="Hipervnculo"/>
            <w:rFonts w:ascii="Cambria" w:hAnsi="Cambria" w:cs="Times"/>
          </w:rPr>
          <w:t>nuestra web</w:t>
        </w:r>
      </w:hyperlink>
      <w:r w:rsidRPr="002344A1">
        <w:rPr>
          <w:rFonts w:ascii="Cambria" w:hAnsi="Cambria" w:cs="Times"/>
          <w:color w:val="0B4CB4"/>
        </w:rPr>
        <w:t xml:space="preserve"> </w:t>
      </w:r>
      <w:r w:rsidRPr="002344A1">
        <w:rPr>
          <w:rFonts w:ascii="Cambria" w:hAnsi="Cambria" w:cs="Times"/>
        </w:rPr>
        <w:t xml:space="preserve">y en </w:t>
      </w:r>
      <w:r w:rsidRPr="002344A1">
        <w:rPr>
          <w:rFonts w:ascii="Cambria" w:hAnsi="Cambria" w:cs="Times"/>
          <w:color w:val="0B4CB4"/>
        </w:rPr>
        <w:t>@gesvalt</w:t>
      </w:r>
    </w:p>
    <w:p w14:paraId="2F0BAEF4" w14:textId="7D94C94E" w:rsidR="00DD4E64" w:rsidRDefault="00FA6CB7" w:rsidP="00E234D7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/>
          <w:bCs/>
        </w:rPr>
        <w:t>Madrid</w:t>
      </w:r>
      <w:r w:rsidR="00920080" w:rsidRPr="00FA6CB7">
        <w:rPr>
          <w:rFonts w:ascii="Cambria" w:hAnsi="Cambria" w:cs="Baghdad"/>
          <w:b/>
          <w:bCs/>
        </w:rPr>
        <w:t xml:space="preserve">, </w:t>
      </w:r>
      <w:r w:rsidR="00A15939">
        <w:rPr>
          <w:rFonts w:ascii="Cambria" w:hAnsi="Cambria" w:cs="Baghdad"/>
          <w:b/>
          <w:bCs/>
        </w:rPr>
        <w:t>12</w:t>
      </w:r>
      <w:r w:rsidR="00E234D7">
        <w:rPr>
          <w:rFonts w:ascii="Cambria" w:hAnsi="Cambria" w:cs="Baghdad"/>
          <w:b/>
          <w:bCs/>
        </w:rPr>
        <w:t xml:space="preserve"> </w:t>
      </w:r>
      <w:r w:rsidR="00735419">
        <w:rPr>
          <w:rFonts w:ascii="Cambria" w:hAnsi="Cambria" w:cs="Baghdad"/>
          <w:b/>
          <w:bCs/>
        </w:rPr>
        <w:t xml:space="preserve">de </w:t>
      </w:r>
      <w:r w:rsidR="00E234D7">
        <w:rPr>
          <w:rFonts w:ascii="Cambria" w:hAnsi="Cambria" w:cs="Baghdad"/>
          <w:b/>
          <w:bCs/>
        </w:rPr>
        <w:t xml:space="preserve">abril </w:t>
      </w:r>
      <w:r w:rsidR="00735419">
        <w:rPr>
          <w:rFonts w:ascii="Cambria" w:hAnsi="Cambria" w:cs="Baghdad"/>
          <w:b/>
          <w:bCs/>
        </w:rPr>
        <w:t>de 202</w:t>
      </w:r>
      <w:r w:rsidR="00E234D7">
        <w:rPr>
          <w:rFonts w:ascii="Cambria" w:hAnsi="Cambria" w:cs="Baghdad"/>
          <w:b/>
          <w:bCs/>
        </w:rPr>
        <w:t>1</w:t>
      </w:r>
      <w:r w:rsidR="00893757" w:rsidRPr="002344A1">
        <w:rPr>
          <w:rFonts w:ascii="Cambria" w:hAnsi="Cambria" w:cs="Baghdad"/>
          <w:b/>
          <w:bCs/>
        </w:rPr>
        <w:t xml:space="preserve"> </w:t>
      </w:r>
      <w:r w:rsidR="00F746D7">
        <w:rPr>
          <w:rFonts w:ascii="Cambria" w:hAnsi="Cambria" w:cs="Baghdad"/>
          <w:b/>
          <w:bCs/>
        </w:rPr>
        <w:t>–</w:t>
      </w:r>
      <w:r w:rsidR="00E735C6" w:rsidRPr="00E735C6">
        <w:rPr>
          <w:rFonts w:ascii="Cambria" w:hAnsi="Cambria" w:cs="Baghdad"/>
          <w:bCs/>
        </w:rPr>
        <w:t xml:space="preserve"> </w:t>
      </w:r>
      <w:proofErr w:type="spellStart"/>
      <w:r w:rsidR="007B735E">
        <w:rPr>
          <w:rFonts w:ascii="Cambria" w:hAnsi="Cambria" w:cs="Baghdad"/>
          <w:bCs/>
        </w:rPr>
        <w:t>Gesvalt</w:t>
      </w:r>
      <w:proofErr w:type="spellEnd"/>
      <w:r w:rsidR="007B735E">
        <w:rPr>
          <w:rFonts w:ascii="Cambria" w:hAnsi="Cambria" w:cs="Baghdad"/>
          <w:bCs/>
        </w:rPr>
        <w:t xml:space="preserve">, compañía de referencia en </w:t>
      </w:r>
      <w:r w:rsidR="007B735E" w:rsidRPr="007B735E">
        <w:rPr>
          <w:rFonts w:ascii="Cambria" w:hAnsi="Cambria" w:cs="Baghdad"/>
          <w:bCs/>
        </w:rPr>
        <w:t xml:space="preserve">el sector de la consultoría, valoración y actuaciones </w:t>
      </w:r>
      <w:r w:rsidR="002E7195" w:rsidRPr="007B735E">
        <w:rPr>
          <w:rFonts w:ascii="Cambria" w:hAnsi="Cambria" w:cs="Baghdad"/>
          <w:bCs/>
        </w:rPr>
        <w:t>técnicas</w:t>
      </w:r>
      <w:r w:rsidR="00A56C97">
        <w:rPr>
          <w:rFonts w:ascii="Cambria" w:hAnsi="Cambria" w:cs="Baghdad"/>
          <w:bCs/>
        </w:rPr>
        <w:t xml:space="preserve"> e</w:t>
      </w:r>
      <w:r w:rsidR="00525B1F">
        <w:rPr>
          <w:rFonts w:ascii="Cambria" w:hAnsi="Cambria" w:cs="Baghdad"/>
          <w:bCs/>
        </w:rPr>
        <w:t xml:space="preserve"> Incotec, </w:t>
      </w:r>
      <w:r w:rsidR="00525B1F" w:rsidRPr="00525B1F">
        <w:rPr>
          <w:rFonts w:ascii="Cambria" w:hAnsi="Cambria" w:cs="Baghdad"/>
          <w:bCs/>
        </w:rPr>
        <w:t xml:space="preserve">empresa líder global en servicios de </w:t>
      </w:r>
      <w:r w:rsidR="002E220B" w:rsidRPr="00525B1F">
        <w:rPr>
          <w:rFonts w:ascii="Cambria" w:hAnsi="Cambria" w:cs="Baghdad"/>
          <w:bCs/>
        </w:rPr>
        <w:t>consultoría</w:t>
      </w:r>
      <w:r w:rsidR="00525B1F" w:rsidRPr="00525B1F">
        <w:rPr>
          <w:rFonts w:ascii="Cambria" w:hAnsi="Cambria" w:cs="Baghdad"/>
          <w:bCs/>
        </w:rPr>
        <w:t xml:space="preserve"> técnica especializada en I+D+i, medio ambiente industrial, gestión de incentivos, así como</w:t>
      </w:r>
      <w:r w:rsidR="00894EA5">
        <w:rPr>
          <w:rFonts w:ascii="Cambria" w:hAnsi="Cambria" w:cs="Baghdad"/>
          <w:bCs/>
        </w:rPr>
        <w:t xml:space="preserve"> valor</w:t>
      </w:r>
      <w:r w:rsidR="00084789">
        <w:rPr>
          <w:rFonts w:ascii="Cambria" w:hAnsi="Cambria" w:cs="Baghdad"/>
          <w:bCs/>
        </w:rPr>
        <w:t>ización</w:t>
      </w:r>
      <w:r w:rsidR="00525B1F" w:rsidRPr="00525B1F">
        <w:rPr>
          <w:rFonts w:ascii="Cambria" w:hAnsi="Cambria" w:cs="Baghdad"/>
          <w:bCs/>
        </w:rPr>
        <w:t xml:space="preserve"> y transferencia tecnológica, con más de 20 años de experiencia en el sector de la innovación</w:t>
      </w:r>
      <w:r w:rsidR="00A56C97">
        <w:rPr>
          <w:rFonts w:ascii="Cambria" w:hAnsi="Cambria" w:cs="Baghdad"/>
          <w:bCs/>
        </w:rPr>
        <w:t>, han alcanzado una alianza estratégica</w:t>
      </w:r>
      <w:r w:rsidR="00525B1F">
        <w:rPr>
          <w:rFonts w:ascii="Cambria" w:hAnsi="Cambria" w:cs="Baghdad"/>
          <w:bCs/>
        </w:rPr>
        <w:t xml:space="preserve">. </w:t>
      </w:r>
      <w:r w:rsidR="00E4352F">
        <w:rPr>
          <w:rFonts w:ascii="Cambria" w:hAnsi="Cambria" w:cs="Baghdad"/>
          <w:bCs/>
        </w:rPr>
        <w:t xml:space="preserve">Este acuerdo se centra en ampliar de manera conjunta e integrada la oferta de servicios de ambas compañías en el ámbito de la </w:t>
      </w:r>
      <w:r w:rsidR="00250196">
        <w:rPr>
          <w:rFonts w:ascii="Cambria" w:hAnsi="Cambria" w:cs="Baghdad"/>
          <w:bCs/>
        </w:rPr>
        <w:t xml:space="preserve">consultoría y </w:t>
      </w:r>
      <w:r w:rsidR="00E4352F">
        <w:rPr>
          <w:rFonts w:ascii="Cambria" w:hAnsi="Cambria" w:cs="Baghdad"/>
          <w:bCs/>
        </w:rPr>
        <w:t xml:space="preserve">valoración de activos intangibles para empresas. </w:t>
      </w:r>
    </w:p>
    <w:p w14:paraId="2FCA2A63" w14:textId="77777777" w:rsidR="00DD4E64" w:rsidRDefault="00DD4E64" w:rsidP="00E234D7">
      <w:pPr>
        <w:spacing w:line="276" w:lineRule="auto"/>
        <w:jc w:val="both"/>
        <w:rPr>
          <w:rFonts w:ascii="Cambria" w:hAnsi="Cambria" w:cs="Baghdad"/>
          <w:bCs/>
        </w:rPr>
      </w:pPr>
    </w:p>
    <w:p w14:paraId="0A08DBFC" w14:textId="5D42D6AA" w:rsidR="00823FAA" w:rsidRDefault="00823FAA" w:rsidP="00823FAA">
      <w:pPr>
        <w:spacing w:line="276" w:lineRule="auto"/>
        <w:jc w:val="both"/>
        <w:rPr>
          <w:rFonts w:ascii="Cambria" w:hAnsi="Cambria" w:cs="Baghdad"/>
          <w:bCs/>
        </w:rPr>
      </w:pPr>
      <w:bookmarkStart w:id="1" w:name="_Hlk510432707"/>
      <w:r>
        <w:rPr>
          <w:rFonts w:ascii="Cambria" w:hAnsi="Cambria" w:cs="Baghdad"/>
          <w:bCs/>
        </w:rPr>
        <w:t xml:space="preserve">El panorama económico, social y empresarial actual, caracterizado por la incertidumbre y la volatilidad que ha provocado la pandemia, ha obligado a las compañías a iniciar procesos de transformación y reinvención para poder ampliar sus capacidades y resistir a la crisis. En este sentido, un aspecto clave en este proceso es la gestión de los activos intangibles, un pilar fundamental en todas las compañías y, en muchas ocasiones, infravalorado. </w:t>
      </w:r>
      <w:r w:rsidR="00DD5F57">
        <w:rPr>
          <w:rFonts w:ascii="Cambria" w:hAnsi="Cambria" w:cs="Baghdad"/>
          <w:bCs/>
        </w:rPr>
        <w:t>L</w:t>
      </w:r>
      <w:r>
        <w:rPr>
          <w:rFonts w:ascii="Cambria" w:hAnsi="Cambria" w:cs="Baghdad"/>
          <w:bCs/>
        </w:rPr>
        <w:t xml:space="preserve">os intangibles </w:t>
      </w:r>
      <w:r w:rsidR="00DD5F57">
        <w:rPr>
          <w:rFonts w:ascii="Cambria" w:hAnsi="Cambria" w:cs="Baghdad"/>
          <w:bCs/>
        </w:rPr>
        <w:t xml:space="preserve">representan </w:t>
      </w:r>
      <w:r>
        <w:rPr>
          <w:rFonts w:ascii="Cambria" w:hAnsi="Cambria" w:cs="Baghdad"/>
          <w:bCs/>
        </w:rPr>
        <w:t xml:space="preserve">una herramienta muy importante </w:t>
      </w:r>
      <w:r>
        <w:rPr>
          <w:rFonts w:ascii="Cambria" w:hAnsi="Cambria" w:cs="Baghdad"/>
          <w:bCs/>
        </w:rPr>
        <w:lastRenderedPageBreak/>
        <w:t xml:space="preserve">de generación de valor para los </w:t>
      </w:r>
      <w:proofErr w:type="spellStart"/>
      <w:r>
        <w:rPr>
          <w:rFonts w:ascii="Cambria" w:hAnsi="Cambria" w:cs="Baghdad"/>
          <w:bCs/>
        </w:rPr>
        <w:t>stakeholders</w:t>
      </w:r>
      <w:proofErr w:type="spellEnd"/>
      <w:r>
        <w:rPr>
          <w:rFonts w:ascii="Cambria" w:hAnsi="Cambria" w:cs="Baghdad"/>
          <w:bCs/>
        </w:rPr>
        <w:t xml:space="preserve"> y un elemento clave para </w:t>
      </w:r>
      <w:r w:rsidRPr="00A81BEA">
        <w:rPr>
          <w:rFonts w:ascii="Cambria" w:hAnsi="Cambria" w:cs="Baghdad"/>
          <w:bCs/>
        </w:rPr>
        <w:t>fomentar estrategias de diferenciación</w:t>
      </w:r>
      <w:r>
        <w:rPr>
          <w:rFonts w:ascii="Cambria" w:hAnsi="Cambria" w:cs="Baghdad"/>
          <w:bCs/>
        </w:rPr>
        <w:t xml:space="preserve">. </w:t>
      </w:r>
      <w:r w:rsidR="00DD5F57">
        <w:rPr>
          <w:rFonts w:ascii="Cambria" w:hAnsi="Cambria" w:cs="Baghdad"/>
          <w:bCs/>
        </w:rPr>
        <w:t xml:space="preserve">De esta manera se hace necesario </w:t>
      </w:r>
      <w:r w:rsidRPr="00A81BEA">
        <w:rPr>
          <w:rFonts w:ascii="Cambria" w:hAnsi="Cambria" w:cs="Baghdad"/>
          <w:bCs/>
        </w:rPr>
        <w:t>incentivar el desarrollo de actuaciones que generen ventajas competitivas</w:t>
      </w:r>
      <w:r w:rsidR="000A3435">
        <w:rPr>
          <w:rFonts w:ascii="Cambria" w:hAnsi="Cambria" w:cs="Baghdad"/>
          <w:bCs/>
        </w:rPr>
        <w:t>,</w:t>
      </w:r>
      <w:r w:rsidR="002E220B">
        <w:rPr>
          <w:rFonts w:ascii="Cambria" w:hAnsi="Cambria" w:cs="Baghdad"/>
          <w:bCs/>
        </w:rPr>
        <w:t xml:space="preserve"> </w:t>
      </w:r>
      <w:r w:rsidR="00012BCE">
        <w:rPr>
          <w:rFonts w:ascii="Cambria" w:hAnsi="Cambria" w:cs="Baghdad"/>
          <w:bCs/>
        </w:rPr>
        <w:t xml:space="preserve">incrementen el valor de los productos y servicios </w:t>
      </w:r>
      <w:r w:rsidRPr="00A81BEA">
        <w:rPr>
          <w:rFonts w:ascii="Cambria" w:hAnsi="Cambria" w:cs="Baghdad"/>
          <w:bCs/>
        </w:rPr>
        <w:t>como</w:t>
      </w:r>
      <w:r>
        <w:rPr>
          <w:rFonts w:ascii="Cambria" w:hAnsi="Cambria" w:cs="Baghdad"/>
          <w:bCs/>
        </w:rPr>
        <w:t xml:space="preserve"> el</w:t>
      </w:r>
      <w:r w:rsidRPr="00A81BEA">
        <w:rPr>
          <w:rFonts w:ascii="Cambria" w:hAnsi="Cambria" w:cs="Baghdad"/>
          <w:bCs/>
        </w:rPr>
        <w:t xml:space="preserve"> diseño, </w:t>
      </w:r>
      <w:r>
        <w:rPr>
          <w:rFonts w:ascii="Cambria" w:hAnsi="Cambria" w:cs="Baghdad"/>
          <w:bCs/>
        </w:rPr>
        <w:t xml:space="preserve">la </w:t>
      </w:r>
      <w:r w:rsidRPr="00A81BEA">
        <w:rPr>
          <w:rFonts w:ascii="Cambria" w:hAnsi="Cambria" w:cs="Baghdad"/>
          <w:bCs/>
        </w:rPr>
        <w:t>innovación,</w:t>
      </w:r>
      <w:r>
        <w:rPr>
          <w:rFonts w:ascii="Cambria" w:hAnsi="Cambria" w:cs="Baghdad"/>
          <w:bCs/>
        </w:rPr>
        <w:t xml:space="preserve"> la</w:t>
      </w:r>
      <w:r w:rsidRPr="00A81BEA">
        <w:rPr>
          <w:rFonts w:ascii="Cambria" w:hAnsi="Cambria" w:cs="Baghdad"/>
          <w:bCs/>
        </w:rPr>
        <w:t xml:space="preserve"> calidad,</w:t>
      </w:r>
      <w:r>
        <w:rPr>
          <w:rFonts w:ascii="Cambria" w:hAnsi="Cambria" w:cs="Baghdad"/>
          <w:bCs/>
        </w:rPr>
        <w:t xml:space="preserve"> o el desarrollo de</w:t>
      </w:r>
      <w:r w:rsidRPr="00A81BEA">
        <w:rPr>
          <w:rFonts w:ascii="Cambria" w:hAnsi="Cambria" w:cs="Baghdad"/>
          <w:bCs/>
        </w:rPr>
        <w:t xml:space="preserve"> servicios personalizados</w:t>
      </w:r>
      <w:r w:rsidR="000A3435">
        <w:rPr>
          <w:rFonts w:ascii="Cambria" w:hAnsi="Cambria" w:cs="Baghdad"/>
          <w:bCs/>
        </w:rPr>
        <w:t xml:space="preserve"> y constituyan nuevas vías de ingresos para las compañías.</w:t>
      </w:r>
    </w:p>
    <w:p w14:paraId="10EC0F04" w14:textId="77777777" w:rsidR="00823FAA" w:rsidRDefault="00823FAA" w:rsidP="00823FAA">
      <w:pPr>
        <w:spacing w:line="276" w:lineRule="auto"/>
        <w:jc w:val="both"/>
        <w:rPr>
          <w:rFonts w:ascii="Cambria" w:hAnsi="Cambria" w:cs="Baghdad"/>
          <w:bCs/>
        </w:rPr>
      </w:pPr>
    </w:p>
    <w:p w14:paraId="4B08D655" w14:textId="54A46BA2" w:rsidR="00823FAA" w:rsidRDefault="00823FAA" w:rsidP="00823FAA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Por este motivo, el</w:t>
      </w:r>
      <w:r w:rsidRPr="00E52833">
        <w:rPr>
          <w:rFonts w:ascii="Cambria" w:hAnsi="Cambria" w:cs="Baghdad"/>
          <w:bCs/>
        </w:rPr>
        <w:t xml:space="preserve"> acuerdo</w:t>
      </w:r>
      <w:r>
        <w:rPr>
          <w:rFonts w:ascii="Cambria" w:hAnsi="Cambria" w:cs="Baghdad"/>
          <w:bCs/>
        </w:rPr>
        <w:t xml:space="preserve"> entre </w:t>
      </w:r>
      <w:r w:rsidRPr="0029352A">
        <w:rPr>
          <w:rFonts w:ascii="Cambria" w:hAnsi="Cambria" w:cs="Baghdad"/>
          <w:b/>
        </w:rPr>
        <w:t>Incotec</w:t>
      </w:r>
      <w:r>
        <w:rPr>
          <w:rFonts w:ascii="Cambria" w:hAnsi="Cambria" w:cs="Baghdad"/>
          <w:bCs/>
        </w:rPr>
        <w:t xml:space="preserve"> y </w:t>
      </w:r>
      <w:proofErr w:type="spellStart"/>
      <w:r w:rsidRPr="0029352A">
        <w:rPr>
          <w:rFonts w:ascii="Cambria" w:hAnsi="Cambria" w:cs="Baghdad"/>
          <w:b/>
        </w:rPr>
        <w:t>Gesvalt</w:t>
      </w:r>
      <w:proofErr w:type="spellEnd"/>
      <w:r w:rsidRPr="00E52833">
        <w:rPr>
          <w:rFonts w:ascii="Cambria" w:hAnsi="Cambria" w:cs="Baghdad"/>
          <w:bCs/>
        </w:rPr>
        <w:t xml:space="preserve"> se asienta sobre </w:t>
      </w:r>
      <w:r w:rsidRPr="00017E48">
        <w:rPr>
          <w:rFonts w:ascii="Cambria" w:hAnsi="Cambria" w:cs="Baghdad"/>
          <w:bCs/>
        </w:rPr>
        <w:t>tres pilares</w:t>
      </w:r>
      <w:r>
        <w:rPr>
          <w:rFonts w:ascii="Cambria" w:hAnsi="Cambria" w:cs="Baghdad"/>
          <w:bCs/>
        </w:rPr>
        <w:t xml:space="preserve"> principales</w:t>
      </w:r>
      <w:r w:rsidR="00012BCE">
        <w:rPr>
          <w:rFonts w:ascii="Cambria" w:hAnsi="Cambria" w:cs="Baghdad"/>
          <w:bCs/>
        </w:rPr>
        <w:t xml:space="preserve">. En primer lugar, </w:t>
      </w:r>
      <w:r>
        <w:rPr>
          <w:rFonts w:ascii="Cambria" w:hAnsi="Cambria" w:cs="Baghdad"/>
          <w:bCs/>
        </w:rPr>
        <w:t>el apoyo a la c</w:t>
      </w:r>
      <w:r w:rsidRPr="00E52833">
        <w:rPr>
          <w:rFonts w:ascii="Cambria" w:hAnsi="Cambria" w:cs="Baghdad"/>
          <w:bCs/>
        </w:rPr>
        <w:t>reación de un tejido de sociedades innovadoras que desarrollen e impulsen nuevos modelos de negocio</w:t>
      </w:r>
      <w:r w:rsidR="00012BCE">
        <w:rPr>
          <w:rFonts w:ascii="Cambria" w:hAnsi="Cambria" w:cs="Baghdad"/>
          <w:bCs/>
        </w:rPr>
        <w:t xml:space="preserve">. En segundo lugar, </w:t>
      </w:r>
      <w:r w:rsidRPr="00E52833">
        <w:rPr>
          <w:rFonts w:ascii="Cambria" w:hAnsi="Cambria" w:cs="Baghdad"/>
          <w:bCs/>
        </w:rPr>
        <w:t>ayuda</w:t>
      </w:r>
      <w:r w:rsidR="00012BCE">
        <w:rPr>
          <w:rFonts w:ascii="Cambria" w:hAnsi="Cambria" w:cs="Baghdad"/>
          <w:bCs/>
        </w:rPr>
        <w:t xml:space="preserve">r a las compañías en </w:t>
      </w:r>
      <w:r w:rsidRPr="00E52833">
        <w:rPr>
          <w:rFonts w:ascii="Cambria" w:hAnsi="Cambria" w:cs="Baghdad"/>
          <w:bCs/>
        </w:rPr>
        <w:t xml:space="preserve">la puesta en marcha de </w:t>
      </w:r>
      <w:r w:rsidR="0029352A" w:rsidRPr="00E52833">
        <w:rPr>
          <w:rFonts w:ascii="Cambria" w:hAnsi="Cambria" w:cs="Baghdad"/>
          <w:bCs/>
        </w:rPr>
        <w:t>proyectos,</w:t>
      </w:r>
      <w:r w:rsidRPr="00E52833">
        <w:rPr>
          <w:rFonts w:ascii="Cambria" w:hAnsi="Cambria" w:cs="Baghdad"/>
          <w:bCs/>
        </w:rPr>
        <w:t xml:space="preserve"> </w:t>
      </w:r>
      <w:r w:rsidR="00012BCE">
        <w:rPr>
          <w:rFonts w:ascii="Cambria" w:hAnsi="Cambria" w:cs="Baghdad"/>
          <w:bCs/>
        </w:rPr>
        <w:t xml:space="preserve">así como en </w:t>
      </w:r>
      <w:r w:rsidRPr="00E52833">
        <w:rPr>
          <w:rFonts w:ascii="Cambria" w:hAnsi="Cambria" w:cs="Baghdad"/>
          <w:bCs/>
        </w:rPr>
        <w:t>rentabiliza</w:t>
      </w:r>
      <w:r w:rsidR="00012BCE">
        <w:rPr>
          <w:rFonts w:ascii="Cambria" w:hAnsi="Cambria" w:cs="Baghdad"/>
          <w:bCs/>
        </w:rPr>
        <w:t xml:space="preserve">rlos </w:t>
      </w:r>
      <w:r w:rsidRPr="00E52833">
        <w:rPr>
          <w:rFonts w:ascii="Cambria" w:hAnsi="Cambria" w:cs="Baghdad"/>
          <w:bCs/>
        </w:rPr>
        <w:t xml:space="preserve">a través de la canalización de ayudas e incentivos fiscales, </w:t>
      </w:r>
      <w:r>
        <w:rPr>
          <w:rFonts w:ascii="Cambria" w:hAnsi="Cambria" w:cs="Baghdad"/>
          <w:bCs/>
        </w:rPr>
        <w:t xml:space="preserve">la </w:t>
      </w:r>
      <w:r w:rsidRPr="00E52833">
        <w:rPr>
          <w:rFonts w:ascii="Cambria" w:hAnsi="Cambria" w:cs="Baghdad"/>
          <w:bCs/>
        </w:rPr>
        <w:t xml:space="preserve">activación de la inversión, </w:t>
      </w:r>
      <w:r w:rsidR="00A56C97">
        <w:rPr>
          <w:rFonts w:ascii="Cambria" w:hAnsi="Cambria" w:cs="Baghdad"/>
          <w:bCs/>
        </w:rPr>
        <w:t xml:space="preserve">valoración de los intangibles </w:t>
      </w:r>
      <w:r w:rsidRPr="00E52833">
        <w:rPr>
          <w:rFonts w:ascii="Cambria" w:hAnsi="Cambria" w:cs="Baghdad"/>
          <w:bCs/>
        </w:rPr>
        <w:t>y captación de fondos</w:t>
      </w:r>
      <w:r w:rsidR="00012BCE">
        <w:rPr>
          <w:rFonts w:ascii="Cambria" w:hAnsi="Cambria" w:cs="Baghdad"/>
          <w:bCs/>
        </w:rPr>
        <w:t xml:space="preserve">. Por </w:t>
      </w:r>
      <w:r w:rsidRPr="00E52833">
        <w:rPr>
          <w:rFonts w:ascii="Cambria" w:hAnsi="Cambria" w:cs="Baghdad"/>
          <w:bCs/>
        </w:rPr>
        <w:t>último</w:t>
      </w:r>
      <w:r>
        <w:rPr>
          <w:rFonts w:ascii="Cambria" w:hAnsi="Cambria" w:cs="Baghdad"/>
          <w:bCs/>
        </w:rPr>
        <w:t xml:space="preserve">, </w:t>
      </w:r>
      <w:r w:rsidR="00012BCE">
        <w:rPr>
          <w:rFonts w:ascii="Cambria" w:hAnsi="Cambria" w:cs="Baghdad"/>
          <w:bCs/>
        </w:rPr>
        <w:t xml:space="preserve">esta alianza </w:t>
      </w:r>
      <w:r>
        <w:rPr>
          <w:rFonts w:ascii="Cambria" w:hAnsi="Cambria" w:cs="Baghdad"/>
          <w:bCs/>
        </w:rPr>
        <w:t>tiene también un</w:t>
      </w:r>
      <w:r w:rsidR="00012BCE">
        <w:rPr>
          <w:rFonts w:ascii="Cambria" w:hAnsi="Cambria" w:cs="Baghdad"/>
          <w:bCs/>
        </w:rPr>
        <w:t xml:space="preserve"> propósito </w:t>
      </w:r>
      <w:r w:rsidRPr="00E52833">
        <w:rPr>
          <w:rFonts w:ascii="Cambria" w:hAnsi="Cambria" w:cs="Baghdad"/>
          <w:bCs/>
        </w:rPr>
        <w:t>divulgativ</w:t>
      </w:r>
      <w:r w:rsidR="00012BCE">
        <w:rPr>
          <w:rFonts w:ascii="Cambria" w:hAnsi="Cambria" w:cs="Baghdad"/>
          <w:bCs/>
        </w:rPr>
        <w:t>o</w:t>
      </w:r>
      <w:r w:rsidRPr="00E52833">
        <w:rPr>
          <w:rFonts w:ascii="Cambria" w:hAnsi="Cambria" w:cs="Baghdad"/>
          <w:bCs/>
        </w:rPr>
        <w:t xml:space="preserve">, con </w:t>
      </w:r>
      <w:r>
        <w:rPr>
          <w:rFonts w:ascii="Cambria" w:hAnsi="Cambria" w:cs="Baghdad"/>
          <w:bCs/>
        </w:rPr>
        <w:t xml:space="preserve">el objetivo de aumentar el conocimiento sobre innovación </w:t>
      </w:r>
      <w:r w:rsidR="00A56C97">
        <w:rPr>
          <w:rFonts w:ascii="Cambria" w:hAnsi="Cambria" w:cs="Baghdad"/>
          <w:bCs/>
        </w:rPr>
        <w:t>y la gestión de los resultados de e</w:t>
      </w:r>
      <w:r w:rsidR="001C3A61">
        <w:rPr>
          <w:rFonts w:ascii="Cambria" w:hAnsi="Cambria" w:cs="Baghdad"/>
          <w:bCs/>
        </w:rPr>
        <w:t xml:space="preserve">l </w:t>
      </w:r>
      <w:r w:rsidR="00A56C97">
        <w:rPr>
          <w:rFonts w:ascii="Cambria" w:hAnsi="Cambria" w:cs="Baghdad"/>
          <w:bCs/>
        </w:rPr>
        <w:t>proceso</w:t>
      </w:r>
      <w:r w:rsidR="001C3A61">
        <w:rPr>
          <w:rFonts w:ascii="Cambria" w:hAnsi="Cambria" w:cs="Baghdad"/>
          <w:bCs/>
        </w:rPr>
        <w:t xml:space="preserve"> de pasar</w:t>
      </w:r>
      <w:r w:rsidR="00A56C97">
        <w:rPr>
          <w:rFonts w:ascii="Cambria" w:hAnsi="Cambria" w:cs="Baghdad"/>
          <w:bCs/>
        </w:rPr>
        <w:t xml:space="preserve"> </w:t>
      </w:r>
      <w:r w:rsidR="00A56C97" w:rsidRPr="0029352A">
        <w:rPr>
          <w:rFonts w:ascii="Cambria" w:hAnsi="Cambria" w:cs="Baghdad"/>
          <w:bCs/>
          <w:i/>
          <w:iCs/>
        </w:rPr>
        <w:t>“de la idea al mercado</w:t>
      </w:r>
      <w:r w:rsidR="00A56C97">
        <w:rPr>
          <w:rFonts w:ascii="Cambria" w:hAnsi="Cambria" w:cs="Baghdad"/>
          <w:bCs/>
        </w:rPr>
        <w:t>”</w:t>
      </w:r>
      <w:r>
        <w:rPr>
          <w:rFonts w:ascii="Cambria" w:hAnsi="Cambria" w:cs="Baghdad"/>
          <w:bCs/>
        </w:rPr>
        <w:t xml:space="preserve">. </w:t>
      </w:r>
    </w:p>
    <w:p w14:paraId="2D135877" w14:textId="77777777" w:rsidR="00823FAA" w:rsidRDefault="00823FAA" w:rsidP="00823FAA">
      <w:pPr>
        <w:spacing w:line="276" w:lineRule="auto"/>
        <w:jc w:val="both"/>
        <w:rPr>
          <w:rFonts w:ascii="Cambria" w:hAnsi="Cambria" w:cs="Baghdad"/>
          <w:bCs/>
        </w:rPr>
      </w:pPr>
    </w:p>
    <w:p w14:paraId="5A35A20C" w14:textId="36F9E242" w:rsidR="00823FAA" w:rsidRDefault="000A3435" w:rsidP="00823FAA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De este modo,</w:t>
      </w:r>
      <w:r w:rsidR="00823FAA">
        <w:rPr>
          <w:rFonts w:ascii="Cambria" w:hAnsi="Cambria" w:cs="Baghdad"/>
          <w:bCs/>
        </w:rPr>
        <w:t xml:space="preserve"> las dos empresas aportarán su experiencia y conocimiento en las diferentes áreas en las que son especialistas para ofrecer y potenciar un servicio diferencial de valoración de intangibles en áreas como la innovación, la digitalización y la tecnología. En este sentido, </w:t>
      </w:r>
      <w:proofErr w:type="spellStart"/>
      <w:r w:rsidR="00823FAA">
        <w:rPr>
          <w:rFonts w:ascii="Cambria" w:hAnsi="Cambria" w:cs="Baghdad"/>
          <w:bCs/>
        </w:rPr>
        <w:t>Gesvalt</w:t>
      </w:r>
      <w:proofErr w:type="spellEnd"/>
      <w:r w:rsidR="00823FAA">
        <w:rPr>
          <w:rFonts w:ascii="Cambria" w:hAnsi="Cambria" w:cs="Baghdad"/>
          <w:bCs/>
        </w:rPr>
        <w:t xml:space="preserve"> se servirá de su amplio conocimiento </w:t>
      </w:r>
      <w:r>
        <w:rPr>
          <w:rFonts w:ascii="Cambria" w:hAnsi="Cambria" w:cs="Baghdad"/>
          <w:bCs/>
        </w:rPr>
        <w:t xml:space="preserve">de los mercados internacionales y locales, mediante su </w:t>
      </w:r>
      <w:proofErr w:type="spellStart"/>
      <w:r>
        <w:rPr>
          <w:rFonts w:ascii="Cambria" w:hAnsi="Cambria" w:cs="Baghdad"/>
          <w:bCs/>
        </w:rPr>
        <w:t>capilarizada</w:t>
      </w:r>
      <w:proofErr w:type="spellEnd"/>
      <w:r>
        <w:rPr>
          <w:rFonts w:ascii="Cambria" w:hAnsi="Cambria" w:cs="Baghdad"/>
          <w:bCs/>
        </w:rPr>
        <w:t xml:space="preserve"> red</w:t>
      </w:r>
      <w:r w:rsidR="00823FAA">
        <w:rPr>
          <w:rFonts w:ascii="Cambria" w:hAnsi="Cambria" w:cs="Baghdad"/>
          <w:bCs/>
        </w:rPr>
        <w:t xml:space="preserve"> y de la homologación de sus procesos por diferentes entidades y organismos financieros</w:t>
      </w:r>
      <w:r>
        <w:rPr>
          <w:rFonts w:ascii="Cambria" w:hAnsi="Cambria" w:cs="Baghdad"/>
          <w:bCs/>
        </w:rPr>
        <w:t>,</w:t>
      </w:r>
      <w:r w:rsidR="00823FAA">
        <w:rPr>
          <w:rFonts w:ascii="Cambria" w:hAnsi="Cambria" w:cs="Baghdad"/>
          <w:bCs/>
        </w:rPr>
        <w:t xml:space="preserve"> para complementar a Incotec en sus servicios de valoración de diferentes tecnologías. Por su parte, Incotec a través de su </w:t>
      </w:r>
      <w:proofErr w:type="spellStart"/>
      <w:r w:rsidR="00823FAA" w:rsidRPr="00E910E1">
        <w:rPr>
          <w:rFonts w:ascii="Cambria" w:hAnsi="Cambria" w:cs="Baghdad"/>
          <w:bCs/>
          <w:i/>
          <w:iCs/>
        </w:rPr>
        <w:t>know</w:t>
      </w:r>
      <w:proofErr w:type="spellEnd"/>
      <w:r w:rsidR="00823FAA">
        <w:rPr>
          <w:rFonts w:ascii="Cambria" w:hAnsi="Cambria" w:cs="Baghdad"/>
          <w:bCs/>
          <w:i/>
          <w:iCs/>
        </w:rPr>
        <w:t xml:space="preserve"> </w:t>
      </w:r>
      <w:proofErr w:type="spellStart"/>
      <w:r w:rsidR="00823FAA" w:rsidRPr="00E910E1">
        <w:rPr>
          <w:rFonts w:ascii="Cambria" w:hAnsi="Cambria" w:cs="Baghdad"/>
          <w:bCs/>
          <w:i/>
          <w:iCs/>
        </w:rPr>
        <w:t>how</w:t>
      </w:r>
      <w:proofErr w:type="spellEnd"/>
      <w:r w:rsidR="00823FAA">
        <w:rPr>
          <w:rFonts w:ascii="Cambria" w:hAnsi="Cambria" w:cs="Baghdad"/>
          <w:bCs/>
        </w:rPr>
        <w:t xml:space="preserve"> en la valoración de activos tecnológicos, servirá como impulso para </w:t>
      </w:r>
      <w:proofErr w:type="spellStart"/>
      <w:r w:rsidR="00823FAA">
        <w:rPr>
          <w:rFonts w:ascii="Cambria" w:hAnsi="Cambria" w:cs="Baghdad"/>
          <w:bCs/>
        </w:rPr>
        <w:t>Gesvalt</w:t>
      </w:r>
      <w:proofErr w:type="spellEnd"/>
      <w:r w:rsidR="00823FAA">
        <w:rPr>
          <w:rFonts w:ascii="Cambria" w:hAnsi="Cambria" w:cs="Baghdad"/>
          <w:bCs/>
        </w:rPr>
        <w:t xml:space="preserve"> en el desarrollo completo de valoraciones de este tipo de activos desde un punto de vista técnico, cubriendo así toda la cadena de valor y ofreciendo un servicio conjunto altamente competitivo. </w:t>
      </w:r>
    </w:p>
    <w:p w14:paraId="569697E0" w14:textId="77777777" w:rsidR="00823FAA" w:rsidRDefault="00823FAA" w:rsidP="00823FAA">
      <w:pPr>
        <w:spacing w:line="276" w:lineRule="auto"/>
        <w:jc w:val="both"/>
        <w:rPr>
          <w:rFonts w:ascii="Cambria" w:hAnsi="Cambria" w:cs="Baghdad"/>
          <w:bCs/>
        </w:rPr>
      </w:pPr>
    </w:p>
    <w:p w14:paraId="6A4D4D54" w14:textId="2B69C576" w:rsidR="00823FAA" w:rsidRDefault="00823FAA" w:rsidP="00823FAA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El trabajo conjunto de ambas firmas supondrá la puesta en el mercado de un s</w:t>
      </w:r>
      <w:r w:rsidRPr="0050374B">
        <w:rPr>
          <w:rFonts w:ascii="Cambria" w:hAnsi="Cambria" w:cs="Baghdad"/>
          <w:bCs/>
        </w:rPr>
        <w:t xml:space="preserve">ervicio 360 grados, cubierto por un equipo multidisciplinar de más de 200 profesionales altamente cualificados y acreditados con certificaciones internacionales, especializados en </w:t>
      </w:r>
      <w:r>
        <w:rPr>
          <w:rFonts w:ascii="Cambria" w:hAnsi="Cambria" w:cs="Baghdad"/>
          <w:bCs/>
        </w:rPr>
        <w:t>diferentes áreas</w:t>
      </w:r>
      <w:r w:rsidR="00012BCE">
        <w:rPr>
          <w:rFonts w:ascii="Cambria" w:hAnsi="Cambria" w:cs="Baghdad"/>
          <w:bCs/>
        </w:rPr>
        <w:t xml:space="preserve"> como</w:t>
      </w:r>
      <w:r w:rsidRPr="0050374B">
        <w:rPr>
          <w:rFonts w:ascii="Cambria" w:hAnsi="Cambria" w:cs="Baghdad"/>
          <w:bCs/>
        </w:rPr>
        <w:t xml:space="preserve"> legal, económica, financiera, contable y tecnológic</w:t>
      </w:r>
      <w:r>
        <w:rPr>
          <w:rFonts w:ascii="Cambria" w:hAnsi="Cambria" w:cs="Baghdad"/>
          <w:bCs/>
        </w:rPr>
        <w:t>a</w:t>
      </w:r>
      <w:r w:rsidR="00012BCE">
        <w:rPr>
          <w:rFonts w:ascii="Cambria" w:hAnsi="Cambria" w:cs="Baghdad"/>
          <w:bCs/>
        </w:rPr>
        <w:t xml:space="preserve">. Asimismo, este trabajo </w:t>
      </w:r>
      <w:r w:rsidR="006805C1">
        <w:rPr>
          <w:rFonts w:ascii="Cambria" w:hAnsi="Cambria" w:cs="Baghdad"/>
          <w:bCs/>
        </w:rPr>
        <w:t xml:space="preserve">conjunto </w:t>
      </w:r>
      <w:r w:rsidR="00012BCE">
        <w:rPr>
          <w:rFonts w:ascii="Cambria" w:hAnsi="Cambria" w:cs="Baghdad"/>
          <w:bCs/>
        </w:rPr>
        <w:t xml:space="preserve">estará </w:t>
      </w:r>
      <w:r>
        <w:rPr>
          <w:rFonts w:ascii="Cambria" w:hAnsi="Cambria" w:cs="Baghdad"/>
          <w:bCs/>
        </w:rPr>
        <w:t xml:space="preserve">centrado en la </w:t>
      </w:r>
      <w:r w:rsidRPr="0050374B">
        <w:rPr>
          <w:rFonts w:ascii="Cambria" w:hAnsi="Cambria" w:cs="Baghdad"/>
          <w:bCs/>
        </w:rPr>
        <w:t xml:space="preserve">innovación sectorial: </w:t>
      </w:r>
      <w:r>
        <w:rPr>
          <w:rFonts w:ascii="Cambria" w:hAnsi="Cambria" w:cs="Baghdad"/>
          <w:bCs/>
        </w:rPr>
        <w:t>n</w:t>
      </w:r>
      <w:r w:rsidRPr="0050374B">
        <w:rPr>
          <w:rFonts w:ascii="Cambria" w:hAnsi="Cambria" w:cs="Baghdad"/>
          <w:bCs/>
        </w:rPr>
        <w:t>uevas tecnologías, químico, biotecnológico, farmacéutico, energético, movilidad y transporte, alimentación y sanitario</w:t>
      </w:r>
      <w:r>
        <w:rPr>
          <w:rFonts w:ascii="Cambria" w:hAnsi="Cambria" w:cs="Baghdad"/>
          <w:bCs/>
        </w:rPr>
        <w:t xml:space="preserve">. </w:t>
      </w:r>
    </w:p>
    <w:p w14:paraId="329C915E" w14:textId="77777777" w:rsidR="00823FAA" w:rsidRDefault="00823FAA" w:rsidP="00823FAA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 </w:t>
      </w:r>
    </w:p>
    <w:p w14:paraId="3B8194AC" w14:textId="77777777" w:rsidR="00823FAA" w:rsidRPr="00A509D8" w:rsidRDefault="00823FAA" w:rsidP="00823FAA">
      <w:pPr>
        <w:spacing w:line="276" w:lineRule="auto"/>
        <w:jc w:val="both"/>
        <w:rPr>
          <w:rFonts w:ascii="Cambria" w:hAnsi="Cambria" w:cs="Baghdad"/>
          <w:bCs/>
          <w:i/>
          <w:iCs/>
        </w:rPr>
      </w:pPr>
      <w:r>
        <w:rPr>
          <w:rFonts w:ascii="Cambria" w:hAnsi="Cambria" w:cs="Baghdad"/>
          <w:bCs/>
        </w:rPr>
        <w:t xml:space="preserve">Sandra Daza, Directora General de </w:t>
      </w:r>
      <w:proofErr w:type="spellStart"/>
      <w:r>
        <w:rPr>
          <w:rFonts w:ascii="Cambria" w:hAnsi="Cambria" w:cs="Baghdad"/>
          <w:bCs/>
        </w:rPr>
        <w:t>Gesvalt</w:t>
      </w:r>
      <w:proofErr w:type="spellEnd"/>
      <w:r>
        <w:rPr>
          <w:rFonts w:ascii="Cambria" w:hAnsi="Cambria" w:cs="Baghdad"/>
          <w:bCs/>
        </w:rPr>
        <w:t xml:space="preserve"> afirmó: </w:t>
      </w:r>
      <w:r w:rsidRPr="00A509D8">
        <w:rPr>
          <w:rFonts w:ascii="Cambria" w:hAnsi="Cambria" w:cs="Baghdad"/>
          <w:bCs/>
          <w:i/>
          <w:iCs/>
        </w:rPr>
        <w:t xml:space="preserve">“la actual situación </w:t>
      </w:r>
      <w:r>
        <w:rPr>
          <w:rFonts w:ascii="Cambria" w:hAnsi="Cambria" w:cs="Baghdad"/>
          <w:bCs/>
          <w:i/>
          <w:iCs/>
        </w:rPr>
        <w:t xml:space="preserve">de </w:t>
      </w:r>
      <w:r w:rsidRPr="00A509D8">
        <w:rPr>
          <w:rFonts w:ascii="Cambria" w:hAnsi="Cambria" w:cs="Baghdad"/>
          <w:bCs/>
          <w:i/>
          <w:iCs/>
        </w:rPr>
        <w:t>incertidumbre y transformación empresarial y social</w:t>
      </w:r>
      <w:r>
        <w:rPr>
          <w:rFonts w:ascii="Cambria" w:hAnsi="Cambria" w:cs="Baghdad"/>
          <w:bCs/>
          <w:i/>
          <w:iCs/>
        </w:rPr>
        <w:t xml:space="preserve"> que vivimos ha provocado que muchas compañías </w:t>
      </w:r>
      <w:r>
        <w:rPr>
          <w:rFonts w:ascii="Cambria" w:hAnsi="Cambria" w:cs="Baghdad"/>
          <w:bCs/>
          <w:i/>
          <w:iCs/>
        </w:rPr>
        <w:lastRenderedPageBreak/>
        <w:t xml:space="preserve">se vean en la necesidad de </w:t>
      </w:r>
      <w:r w:rsidRPr="00B47044">
        <w:rPr>
          <w:rFonts w:ascii="Cambria" w:hAnsi="Cambria" w:cs="Baghdad"/>
          <w:bCs/>
          <w:i/>
          <w:iCs/>
        </w:rPr>
        <w:t>gestionar</w:t>
      </w:r>
      <w:r>
        <w:rPr>
          <w:rFonts w:ascii="Cambria" w:hAnsi="Cambria" w:cs="Baghdad"/>
          <w:bCs/>
          <w:i/>
          <w:iCs/>
        </w:rPr>
        <w:t xml:space="preserve"> y valorar</w:t>
      </w:r>
      <w:r w:rsidRPr="00B47044">
        <w:rPr>
          <w:rFonts w:ascii="Cambria" w:hAnsi="Cambria" w:cs="Baghdad"/>
          <w:bCs/>
          <w:i/>
          <w:iCs/>
        </w:rPr>
        <w:t xml:space="preserve"> sus activos intangibles</w:t>
      </w:r>
      <w:r>
        <w:rPr>
          <w:rFonts w:ascii="Cambria" w:hAnsi="Cambria" w:cs="Baghdad"/>
          <w:bCs/>
          <w:i/>
          <w:iCs/>
        </w:rPr>
        <w:t xml:space="preserve"> para continuar aportando </w:t>
      </w:r>
      <w:r w:rsidRPr="00977F44">
        <w:rPr>
          <w:rFonts w:ascii="Cambria" w:hAnsi="Cambria" w:cs="Baghdad"/>
          <w:bCs/>
          <w:i/>
          <w:iCs/>
        </w:rPr>
        <w:t xml:space="preserve">valor </w:t>
      </w:r>
      <w:r>
        <w:rPr>
          <w:rFonts w:ascii="Cambria" w:hAnsi="Cambria" w:cs="Baghdad"/>
          <w:bCs/>
          <w:i/>
          <w:iCs/>
        </w:rPr>
        <w:t xml:space="preserve">a sus grupos de interés. Por este motivo, desde </w:t>
      </w:r>
      <w:proofErr w:type="spellStart"/>
      <w:r>
        <w:rPr>
          <w:rFonts w:ascii="Cambria" w:hAnsi="Cambria" w:cs="Baghdad"/>
          <w:bCs/>
          <w:i/>
          <w:iCs/>
        </w:rPr>
        <w:t>Gesvalt</w:t>
      </w:r>
      <w:proofErr w:type="spellEnd"/>
      <w:r>
        <w:rPr>
          <w:rFonts w:ascii="Cambria" w:hAnsi="Cambria" w:cs="Baghdad"/>
          <w:bCs/>
          <w:i/>
          <w:iCs/>
        </w:rPr>
        <w:t xml:space="preserve"> estamos muy orgullosos de haber unido fuerzas con Incotec. Estamos convencidos de que juntos alcanzaremos nuestro objetivo de posicionarnos en el mercado con una oferta de valor y basada en el conocimiento y la experiencia para ayudar a todos nuestros clientes a ser más competitivos y aprovechar todas las oportunidades”. </w:t>
      </w:r>
    </w:p>
    <w:p w14:paraId="12AF61C0" w14:textId="77777777" w:rsidR="00EA3104" w:rsidRPr="00E52833" w:rsidRDefault="00EA3104" w:rsidP="00017E48">
      <w:pPr>
        <w:spacing w:line="276" w:lineRule="auto"/>
        <w:jc w:val="both"/>
        <w:rPr>
          <w:rFonts w:ascii="Cambria" w:hAnsi="Cambria" w:cs="Baghdad"/>
          <w:bCs/>
        </w:rPr>
      </w:pPr>
    </w:p>
    <w:p w14:paraId="0971224B" w14:textId="4AA6CC4A" w:rsidR="001F3736" w:rsidRPr="001F3736" w:rsidRDefault="00A56C97" w:rsidP="001F373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Baghdad"/>
        </w:rPr>
      </w:pPr>
      <w:r w:rsidRPr="0029352A">
        <w:rPr>
          <w:rFonts w:ascii="Cambria" w:hAnsi="Cambria" w:cs="Baghdad"/>
        </w:rPr>
        <w:t xml:space="preserve">Noelia Escobar, Responsable Institucional e Intangibles </w:t>
      </w:r>
      <w:r w:rsidR="00BC1CBA" w:rsidRPr="0029352A">
        <w:rPr>
          <w:rFonts w:ascii="Cambria" w:hAnsi="Cambria" w:cs="Baghdad"/>
        </w:rPr>
        <w:t>de Incotec, señaló: “</w:t>
      </w:r>
      <w:r w:rsidR="001F3736" w:rsidRPr="001F3736">
        <w:rPr>
          <w:rFonts w:ascii="Cambria" w:hAnsi="Cambria" w:cs="Baghdad"/>
        </w:rPr>
        <w:t xml:space="preserve">La actual situación refuerza una afirmación clave, </w:t>
      </w:r>
      <w:r w:rsidR="001F3736" w:rsidRPr="0029352A">
        <w:rPr>
          <w:rFonts w:ascii="Cambria" w:hAnsi="Cambria" w:cs="Baghdad"/>
          <w:i/>
          <w:iCs/>
        </w:rPr>
        <w:t>aquellas compañías que sepan gestionar sus activos intangibles, serán capaces de generar valor a medio y largo plazo para sus clientes, empleados, accionistas y para la sociedad en general</w:t>
      </w:r>
      <w:r w:rsidR="001F3736" w:rsidRPr="001F3736">
        <w:rPr>
          <w:rFonts w:ascii="Cambria" w:hAnsi="Cambria" w:cs="Baghdad"/>
        </w:rPr>
        <w:t xml:space="preserve">. No encontramos ante la oportunidad única de transformarnos a través del Programa Next </w:t>
      </w:r>
      <w:proofErr w:type="spellStart"/>
      <w:r w:rsidR="001F3736" w:rsidRPr="001F3736">
        <w:rPr>
          <w:rFonts w:ascii="Cambria" w:hAnsi="Cambria" w:cs="Baghdad"/>
        </w:rPr>
        <w:t>Generation</w:t>
      </w:r>
      <w:proofErr w:type="spellEnd"/>
      <w:r w:rsidR="001F3736" w:rsidRPr="001F3736">
        <w:rPr>
          <w:rFonts w:ascii="Cambria" w:hAnsi="Cambria" w:cs="Baghdad"/>
        </w:rPr>
        <w:t xml:space="preserve"> EU, hacernos más resilientes, “</w:t>
      </w:r>
      <w:r w:rsidR="001F3736" w:rsidRPr="0029352A">
        <w:rPr>
          <w:rFonts w:ascii="Cambria" w:hAnsi="Cambria" w:cs="Baghdad"/>
          <w:i/>
          <w:iCs/>
        </w:rPr>
        <w:t>salir fortalecidos</w:t>
      </w:r>
      <w:r w:rsidR="001F3736" w:rsidRPr="001F3736">
        <w:rPr>
          <w:rFonts w:ascii="Cambria" w:hAnsi="Cambria" w:cs="Baghdad"/>
        </w:rPr>
        <w:t>”, para ello es indispensable fomentar estrategias de diferenciación en Valor frente a aquella dirigidas a abaratar costes de fabricación de productos estandarizados</w:t>
      </w:r>
      <w:r w:rsidR="000F7500">
        <w:rPr>
          <w:rFonts w:ascii="Cambria" w:hAnsi="Cambria" w:cs="Baghdad"/>
        </w:rPr>
        <w:t>, d</w:t>
      </w:r>
      <w:r w:rsidR="001F3736" w:rsidRPr="001F3736">
        <w:rPr>
          <w:rFonts w:ascii="Cambria" w:hAnsi="Cambria" w:cs="Baghdad"/>
        </w:rPr>
        <w:t>onde el conocimiento, cobr</w:t>
      </w:r>
      <w:r w:rsidR="000F7500">
        <w:rPr>
          <w:rFonts w:ascii="Cambria" w:hAnsi="Cambria" w:cs="Baghdad"/>
        </w:rPr>
        <w:t xml:space="preserve">a </w:t>
      </w:r>
      <w:r w:rsidR="001F3736" w:rsidRPr="001F3736">
        <w:rPr>
          <w:rFonts w:ascii="Cambria" w:hAnsi="Cambria" w:cs="Baghdad"/>
        </w:rPr>
        <w:t xml:space="preserve">mayor relevancia sobre el capital físico, </w:t>
      </w:r>
      <w:r w:rsidR="001F3736" w:rsidRPr="0029352A">
        <w:rPr>
          <w:rFonts w:ascii="Cambria" w:hAnsi="Cambria" w:cs="Baghdad"/>
          <w:b/>
          <w:bCs/>
        </w:rPr>
        <w:t>intangible vs. tangible</w:t>
      </w:r>
      <w:r w:rsidR="001F3736" w:rsidRPr="001F3736">
        <w:rPr>
          <w:rFonts w:ascii="Cambria" w:hAnsi="Cambria" w:cs="Baghdad"/>
        </w:rPr>
        <w:t>.</w:t>
      </w:r>
      <w:r w:rsidR="000F7500">
        <w:rPr>
          <w:rFonts w:ascii="Cambria" w:hAnsi="Cambria" w:cs="Baghdad"/>
        </w:rPr>
        <w:t xml:space="preserve"> Esta alianza persigue ayudar a las empresas en esa dirección.”</w:t>
      </w:r>
      <w:r w:rsidR="001F3736" w:rsidRPr="001F3736">
        <w:rPr>
          <w:rFonts w:ascii="Cambria" w:hAnsi="Cambria" w:cs="Baghdad"/>
        </w:rPr>
        <w:t xml:space="preserve"> </w:t>
      </w:r>
    </w:p>
    <w:p w14:paraId="543D519D" w14:textId="77777777" w:rsidR="001F3736" w:rsidRPr="001F3736" w:rsidRDefault="001F3736" w:rsidP="001F373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Baghdad"/>
        </w:rPr>
      </w:pPr>
    </w:p>
    <w:p w14:paraId="79F25977" w14:textId="77777777" w:rsidR="00BC1CBA" w:rsidRPr="00F5662F" w:rsidRDefault="00BC1CBA" w:rsidP="00B6647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Baghdad"/>
        </w:rPr>
      </w:pPr>
    </w:p>
    <w:p w14:paraId="4BC26243" w14:textId="77777777" w:rsidR="00874910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b/>
          <w:bCs/>
          <w:sz w:val="22"/>
          <w:szCs w:val="22"/>
        </w:rPr>
      </w:pPr>
      <w:r>
        <w:rPr>
          <w:rFonts w:ascii="Cambria" w:hAnsi="Cambria" w:cs="Baghdad"/>
          <w:b/>
          <w:bCs/>
          <w:sz w:val="22"/>
          <w:szCs w:val="22"/>
        </w:rPr>
        <w:t xml:space="preserve">Acerca de </w:t>
      </w:r>
      <w:proofErr w:type="spellStart"/>
      <w:r>
        <w:rPr>
          <w:rFonts w:ascii="Cambria" w:hAnsi="Cambria" w:cs="Baghdad"/>
          <w:b/>
          <w:bCs/>
          <w:sz w:val="22"/>
          <w:szCs w:val="22"/>
        </w:rPr>
        <w:t>Gesvalt</w:t>
      </w:r>
      <w:proofErr w:type="spellEnd"/>
    </w:p>
    <w:p w14:paraId="2F5BE464" w14:textId="2493A771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proofErr w:type="spellStart"/>
      <w:r>
        <w:rPr>
          <w:rFonts w:ascii="Cambria" w:hAnsi="Cambria" w:cs="Baghdad"/>
          <w:color w:val="0000FF"/>
          <w:sz w:val="22"/>
          <w:szCs w:val="22"/>
        </w:rPr>
        <w:t>Gesvalt</w:t>
      </w:r>
      <w:proofErr w:type="spellEnd"/>
      <w:r>
        <w:rPr>
          <w:rFonts w:ascii="Cambria" w:hAnsi="Cambria" w:cs="Baghdad"/>
          <w:color w:val="0000FF"/>
          <w:sz w:val="22"/>
          <w:szCs w:val="22"/>
        </w:rPr>
        <w:t xml:space="preserve"> </w:t>
      </w:r>
      <w:r>
        <w:rPr>
          <w:rFonts w:ascii="Cambria" w:hAnsi="Cambria" w:cs="Baghdad"/>
          <w:sz w:val="22"/>
          <w:szCs w:val="22"/>
        </w:rPr>
        <w:t xml:space="preserve">es una compañía de referencia en el sector de la consultoría, valoración y actuaciones técnicas. Su experiencia de más de 20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55EEA6FA" w14:textId="20CFF5C3" w:rsidR="00525B1F" w:rsidRDefault="000B0265" w:rsidP="000B026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Cuenta con gran implantación de oficinas en España, Portugal y Colombia. La firma forma parte también de la red internacional VRG que le permite operar en los principales países del mundo. </w:t>
      </w:r>
    </w:p>
    <w:p w14:paraId="6513F901" w14:textId="77777777" w:rsidR="002E220B" w:rsidRDefault="002E220B" w:rsidP="000B026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Baghdad"/>
          <w:sz w:val="22"/>
          <w:szCs w:val="22"/>
        </w:rPr>
      </w:pPr>
    </w:p>
    <w:p w14:paraId="7874DCF7" w14:textId="3BA4B47C" w:rsidR="00525B1F" w:rsidRDefault="00525B1F" w:rsidP="000B026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Baghdad"/>
          <w:b/>
          <w:bCs/>
          <w:sz w:val="22"/>
          <w:szCs w:val="22"/>
        </w:rPr>
      </w:pPr>
      <w:r w:rsidRPr="0029352A">
        <w:rPr>
          <w:rFonts w:ascii="Cambria" w:hAnsi="Cambria" w:cs="Baghdad"/>
          <w:b/>
          <w:bCs/>
          <w:sz w:val="22"/>
          <w:szCs w:val="22"/>
        </w:rPr>
        <w:t>Acerca de Incotec</w:t>
      </w:r>
    </w:p>
    <w:p w14:paraId="1F6535DB" w14:textId="7B3E1737" w:rsidR="007A2443" w:rsidRDefault="00462E96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 w:rsidRPr="0029352A">
        <w:rPr>
          <w:rFonts w:ascii="Cambria" w:hAnsi="Cambria" w:cs="Baghdad"/>
          <w:b/>
          <w:bCs/>
          <w:sz w:val="22"/>
          <w:szCs w:val="22"/>
        </w:rPr>
        <w:t>Incotec</w:t>
      </w:r>
      <w:r w:rsidRPr="00462E96">
        <w:rPr>
          <w:rFonts w:ascii="Cambria" w:hAnsi="Cambria" w:cs="Baghdad"/>
          <w:sz w:val="22"/>
          <w:szCs w:val="22"/>
        </w:rPr>
        <w:t xml:space="preserve"> es una empresa líder global en servicios de consultora técnica especializada en I+D+i, medio ambiente industrial, gestión de incentivos y valorización tecnológica en diferentes ámbitos (</w:t>
      </w:r>
      <w:proofErr w:type="spellStart"/>
      <w:r w:rsidRPr="00462E96">
        <w:rPr>
          <w:rFonts w:ascii="Cambria" w:hAnsi="Cambria" w:cs="Baghdad"/>
          <w:sz w:val="22"/>
          <w:szCs w:val="22"/>
        </w:rPr>
        <w:t>TICs</w:t>
      </w:r>
      <w:proofErr w:type="spellEnd"/>
      <w:r w:rsidRPr="00462E96">
        <w:rPr>
          <w:rFonts w:ascii="Cambria" w:hAnsi="Cambria" w:cs="Baghdad"/>
          <w:sz w:val="22"/>
          <w:szCs w:val="22"/>
        </w:rPr>
        <w:t xml:space="preserve">, alimentación, </w:t>
      </w:r>
      <w:proofErr w:type="spellStart"/>
      <w:r w:rsidRPr="00462E96">
        <w:rPr>
          <w:rFonts w:ascii="Cambria" w:hAnsi="Cambria" w:cs="Baghdad"/>
          <w:sz w:val="22"/>
          <w:szCs w:val="22"/>
        </w:rPr>
        <w:t>farma</w:t>
      </w:r>
      <w:proofErr w:type="spellEnd"/>
      <w:r w:rsidRPr="00462E96">
        <w:rPr>
          <w:rFonts w:ascii="Cambria" w:hAnsi="Cambria" w:cs="Baghdad"/>
          <w:sz w:val="22"/>
          <w:szCs w:val="22"/>
        </w:rPr>
        <w:t>, energía, biotecnología, construcción, químico o automoción, entre otros)</w:t>
      </w:r>
      <w:r w:rsidR="00DE67C0">
        <w:rPr>
          <w:rFonts w:ascii="Cambria" w:hAnsi="Cambria" w:cs="Baghdad"/>
          <w:sz w:val="22"/>
          <w:szCs w:val="22"/>
        </w:rPr>
        <w:t xml:space="preserve">. </w:t>
      </w:r>
      <w:r w:rsidR="00DE67C0" w:rsidRPr="00DE67C0">
        <w:rPr>
          <w:rFonts w:ascii="Cambria" w:hAnsi="Cambria" w:cs="Baghdad"/>
          <w:sz w:val="22"/>
          <w:szCs w:val="22"/>
        </w:rPr>
        <w:t xml:space="preserve">Más de 20 años de experiencia en el sector de la innovación, garantizando la identificación de activos intangibles tecnológicos, así como asesorando en la valorización y medidas de rentabilización de </w:t>
      </w:r>
      <w:proofErr w:type="gramStart"/>
      <w:r w:rsidR="00DE67C0" w:rsidRPr="00DE67C0">
        <w:rPr>
          <w:rFonts w:ascii="Cambria" w:hAnsi="Cambria" w:cs="Baghdad"/>
          <w:sz w:val="22"/>
          <w:szCs w:val="22"/>
        </w:rPr>
        <w:t>los mismos</w:t>
      </w:r>
      <w:proofErr w:type="gramEnd"/>
      <w:r w:rsidR="00DE67C0" w:rsidRPr="00DE67C0">
        <w:rPr>
          <w:rFonts w:ascii="Cambria" w:hAnsi="Cambria" w:cs="Baghdad"/>
          <w:sz w:val="22"/>
          <w:szCs w:val="22"/>
        </w:rPr>
        <w:t>.</w:t>
      </w:r>
      <w:r w:rsidR="00DE67C0">
        <w:rPr>
          <w:rFonts w:ascii="Cambria" w:hAnsi="Cambria" w:cs="Baghdad"/>
          <w:sz w:val="22"/>
          <w:szCs w:val="22"/>
        </w:rPr>
        <w:t xml:space="preserve"> </w:t>
      </w:r>
      <w:r w:rsidR="00DE67C0" w:rsidRPr="00DE67C0">
        <w:rPr>
          <w:rFonts w:ascii="Cambria" w:hAnsi="Cambria" w:cs="Baghdad"/>
          <w:sz w:val="22"/>
          <w:szCs w:val="22"/>
        </w:rPr>
        <w:t xml:space="preserve">Equipo de más de 100 profesionales, </w:t>
      </w:r>
      <w:r w:rsidR="00DE67C0" w:rsidRPr="00DE67C0">
        <w:rPr>
          <w:rFonts w:ascii="Cambria" w:hAnsi="Cambria" w:cs="Baghdad"/>
          <w:sz w:val="22"/>
          <w:szCs w:val="22"/>
        </w:rPr>
        <w:lastRenderedPageBreak/>
        <w:t>esencialmente personal técnico procedente de diferentes sectores y un ámbito de actuación en todo el territorio nacional, con oficinas en Madrid, Barcelona, Vigo, Valencia, Bilbao, Vitoria, Zaragoza y Sevilla.</w:t>
      </w:r>
    </w:p>
    <w:p w14:paraId="1BA46FF2" w14:textId="77777777" w:rsidR="007A2443" w:rsidRDefault="007A2443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</w:p>
    <w:p w14:paraId="35ED0FEC" w14:textId="5951367E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Puedes seguirnos en: </w:t>
      </w:r>
    </w:p>
    <w:p w14:paraId="6288924B" w14:textId="1F3937D4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noProof/>
          <w:sz w:val="22"/>
          <w:szCs w:val="22"/>
          <w:lang w:eastAsia="es-ES_tradnl"/>
        </w:rPr>
        <w:drawing>
          <wp:inline distT="0" distB="0" distL="0" distR="0" wp14:anchorId="7772890C" wp14:editId="67180308">
            <wp:extent cx="533400" cy="533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"/>
          <w:sz w:val="22"/>
          <w:szCs w:val="22"/>
        </w:rPr>
        <w:t xml:space="preserve"> </w:t>
      </w:r>
      <w:r>
        <w:rPr>
          <w:rFonts w:ascii="Cambria" w:hAnsi="Cambria" w:cs="Times"/>
          <w:noProof/>
          <w:sz w:val="22"/>
          <w:szCs w:val="22"/>
          <w:lang w:eastAsia="es-ES_tradnl"/>
        </w:rPr>
        <w:drawing>
          <wp:inline distT="0" distB="0" distL="0" distR="0" wp14:anchorId="00008787" wp14:editId="17746F91">
            <wp:extent cx="466725" cy="485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144FA" w14:textId="77777777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</w:p>
    <w:p w14:paraId="2A9FFCB8" w14:textId="77777777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</w:p>
    <w:p w14:paraId="56AEE6C6" w14:textId="1FB43039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b/>
          <w:bCs/>
          <w:sz w:val="22"/>
          <w:szCs w:val="22"/>
        </w:rPr>
        <w:t>Para más información</w:t>
      </w:r>
      <w:r w:rsidR="00525B1F">
        <w:rPr>
          <w:rFonts w:ascii="Cambria" w:hAnsi="Cambria" w:cs="Times"/>
          <w:b/>
          <w:bCs/>
          <w:sz w:val="22"/>
          <w:szCs w:val="22"/>
        </w:rPr>
        <w:t xml:space="preserve"> sobre </w:t>
      </w:r>
      <w:proofErr w:type="spellStart"/>
      <w:r w:rsidR="00525B1F">
        <w:rPr>
          <w:rFonts w:ascii="Cambria" w:hAnsi="Cambria" w:cs="Times"/>
          <w:b/>
          <w:bCs/>
          <w:sz w:val="22"/>
          <w:szCs w:val="22"/>
        </w:rPr>
        <w:t>Gesvalt</w:t>
      </w:r>
      <w:proofErr w:type="spellEnd"/>
      <w:r>
        <w:rPr>
          <w:rFonts w:ascii="Cambria" w:hAnsi="Cambria" w:cs="Times"/>
          <w:b/>
          <w:bCs/>
          <w:sz w:val="22"/>
          <w:szCs w:val="22"/>
        </w:rPr>
        <w:t xml:space="preserve">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B0265" w14:paraId="694E9290" w14:textId="77777777" w:rsidTr="000B0265">
        <w:tc>
          <w:tcPr>
            <w:tcW w:w="4414" w:type="dxa"/>
            <w:hideMark/>
          </w:tcPr>
          <w:p w14:paraId="0ED8222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Ana de la Fuente </w:t>
            </w:r>
          </w:p>
          <w:p w14:paraId="14A3256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Paseo de la Castellana, 141 </w:t>
            </w:r>
          </w:p>
          <w:p w14:paraId="51DEEE8E" w14:textId="77777777" w:rsidR="000B0265" w:rsidRDefault="000B0265">
            <w:pPr>
              <w:rPr>
                <w:rFonts w:ascii="Cambria" w:hAnsi="Cambria"/>
                <w:color w:val="0B4CB4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28046 – Madrid </w:t>
            </w:r>
            <w:hyperlink r:id="rId11" w:history="1">
              <w:r>
                <w:rPr>
                  <w:rStyle w:val="Hipervnculo"/>
                  <w:rFonts w:ascii="Cambria" w:hAnsi="Cambria" w:cs="Times"/>
                  <w:sz w:val="22"/>
                  <w:szCs w:val="22"/>
                </w:rPr>
                <w:t>afuente@gesvalt.es</w:t>
              </w:r>
            </w:hyperlink>
            <w:r>
              <w:rPr>
                <w:rFonts w:ascii="Cambria" w:hAnsi="Cambria"/>
                <w:color w:val="0B4CB4"/>
                <w:sz w:val="22"/>
                <w:szCs w:val="22"/>
              </w:rPr>
              <w:t xml:space="preserve"> </w:t>
            </w:r>
          </w:p>
          <w:p w14:paraId="7072AD60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91 457 60 57 </w:t>
            </w:r>
          </w:p>
        </w:tc>
        <w:tc>
          <w:tcPr>
            <w:tcW w:w="4414" w:type="dxa"/>
            <w:hideMark/>
          </w:tcPr>
          <w:p w14:paraId="7A723C60" w14:textId="59729EB5" w:rsidR="000B0265" w:rsidRDefault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Eva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Tuñas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B831C80" w14:textId="392D8EF4" w:rsidR="000B0265" w:rsidRDefault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B4CB4"/>
                <w:sz w:val="22"/>
                <w:szCs w:val="22"/>
              </w:rPr>
              <w:t>etunas@kreab.com</w:t>
            </w:r>
          </w:p>
          <w:p w14:paraId="3FE90416" w14:textId="721D6D96" w:rsidR="000B0265" w:rsidRDefault="00413BE4" w:rsidP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+34 </w:t>
            </w:r>
            <w:r w:rsidRPr="00413BE4">
              <w:rPr>
                <w:rFonts w:ascii="Cambria" w:hAnsi="Cambria"/>
                <w:sz w:val="22"/>
                <w:szCs w:val="22"/>
              </w:rPr>
              <w:t>635186419</w:t>
            </w:r>
          </w:p>
        </w:tc>
      </w:tr>
      <w:tr w:rsidR="000B0265" w:rsidRPr="00A15939" w14:paraId="491F7145" w14:textId="77777777" w:rsidTr="000B0265">
        <w:tc>
          <w:tcPr>
            <w:tcW w:w="4414" w:type="dxa"/>
          </w:tcPr>
          <w:p w14:paraId="06597E9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14" w:type="dxa"/>
            <w:hideMark/>
          </w:tcPr>
          <w:p w14:paraId="560DC716" w14:textId="728A953F" w:rsidR="00FA6CB7" w:rsidRPr="00180884" w:rsidRDefault="003F19BC" w:rsidP="00FA6CB7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>
              <w:rPr>
                <w:rFonts w:ascii="Cambria" w:hAnsi="Cambria"/>
                <w:sz w:val="22"/>
                <w:szCs w:val="22"/>
                <w:lang w:val="it-IT"/>
              </w:rPr>
              <w:t xml:space="preserve">Daniel Santiago </w:t>
            </w:r>
          </w:p>
          <w:p w14:paraId="699B7C85" w14:textId="2D3297B1" w:rsidR="00FA6CB7" w:rsidRPr="00180884" w:rsidRDefault="003F19BC" w:rsidP="00FA6CB7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>
              <w:rPr>
                <w:rFonts w:ascii="Cambria" w:hAnsi="Cambria"/>
                <w:color w:val="0B4CB4"/>
                <w:sz w:val="22"/>
                <w:szCs w:val="22"/>
                <w:lang w:val="it-IT"/>
              </w:rPr>
              <w:t>dsantiago@kreab.com</w:t>
            </w:r>
          </w:p>
          <w:p w14:paraId="5392FDCD" w14:textId="366B0F78" w:rsidR="000B0265" w:rsidRPr="003F19BC" w:rsidRDefault="0014393A" w:rsidP="003F19BC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7C43CC">
              <w:rPr>
                <w:rFonts w:ascii="Cambria" w:hAnsi="Cambria"/>
                <w:sz w:val="22"/>
                <w:szCs w:val="22"/>
                <w:lang w:val="en-GB"/>
              </w:rPr>
              <w:t>+34 692 52 87 60</w:t>
            </w:r>
          </w:p>
        </w:tc>
      </w:tr>
    </w:tbl>
    <w:bookmarkEnd w:id="1"/>
    <w:p w14:paraId="54670864" w14:textId="4BD702F0" w:rsidR="00920080" w:rsidRPr="00A15939" w:rsidRDefault="00525B1F" w:rsidP="00525B1F">
      <w:pPr>
        <w:widowControl w:val="0"/>
        <w:autoSpaceDE w:val="0"/>
        <w:autoSpaceDN w:val="0"/>
        <w:adjustRightInd w:val="0"/>
        <w:spacing w:after="240" w:line="300" w:lineRule="atLeast"/>
        <w:rPr>
          <w:rFonts w:ascii="Cambria" w:hAnsi="Cambria" w:cs="Times"/>
          <w:b/>
          <w:bCs/>
          <w:sz w:val="22"/>
          <w:szCs w:val="22"/>
        </w:rPr>
      </w:pPr>
      <w:r w:rsidRPr="00A15939">
        <w:rPr>
          <w:rFonts w:ascii="Cambria" w:hAnsi="Cambria" w:cs="Times"/>
          <w:b/>
          <w:bCs/>
          <w:sz w:val="22"/>
          <w:szCs w:val="22"/>
        </w:rPr>
        <w:t xml:space="preserve">Para más información sobre Incotec: </w:t>
      </w:r>
    </w:p>
    <w:p w14:paraId="40B9FCE6" w14:textId="04FE2307" w:rsidR="00A15939" w:rsidRDefault="00A15939" w:rsidP="00A15939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Jorge Méndez Peñas</w:t>
      </w:r>
    </w:p>
    <w:p w14:paraId="204A8438" w14:textId="77777777" w:rsidR="00A15939" w:rsidRDefault="00A15939" w:rsidP="00A15939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Glorieta de Quevedo 9</w:t>
      </w:r>
    </w:p>
    <w:p w14:paraId="7522D4E0" w14:textId="6FF62024" w:rsidR="00A15939" w:rsidRDefault="00A15939" w:rsidP="00A15939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28015 – Madrid </w:t>
      </w:r>
      <w:hyperlink r:id="rId12" w:history="1">
        <w:r w:rsidRPr="00817F60">
          <w:rPr>
            <w:rStyle w:val="Hipervnculo"/>
            <w:rFonts w:ascii="Cambria" w:hAnsi="Cambria"/>
            <w:sz w:val="22"/>
            <w:szCs w:val="22"/>
          </w:rPr>
          <w:t>jorge.mendez@incotec.es</w:t>
        </w:r>
      </w:hyperlink>
    </w:p>
    <w:p w14:paraId="503BF41F" w14:textId="61600831" w:rsidR="00A15939" w:rsidRDefault="00A15939" w:rsidP="00A15939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91 559 60 88</w:t>
      </w:r>
    </w:p>
    <w:p w14:paraId="24926B42" w14:textId="0611D4F1" w:rsidR="00A15939" w:rsidRPr="00525B1F" w:rsidRDefault="00A15939" w:rsidP="00525B1F">
      <w:pPr>
        <w:widowControl w:val="0"/>
        <w:autoSpaceDE w:val="0"/>
        <w:autoSpaceDN w:val="0"/>
        <w:adjustRightInd w:val="0"/>
        <w:spacing w:after="240" w:line="30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sectPr w:rsidR="00A15939" w:rsidRPr="00525B1F" w:rsidSect="009200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EC3DB" w14:textId="77777777" w:rsidR="006E0C19" w:rsidRDefault="006E0C19" w:rsidP="00AD6E95">
      <w:r>
        <w:separator/>
      </w:r>
    </w:p>
  </w:endnote>
  <w:endnote w:type="continuationSeparator" w:id="0">
    <w:p w14:paraId="7F1B6D8E" w14:textId="77777777" w:rsidR="006E0C19" w:rsidRDefault="006E0C19" w:rsidP="00AD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Baghdad">
    <w:altName w:val="﷽﷽﷽﷽﷽﷽﷽﷽䛠:恀"/>
    <w:charset w:val="B2"/>
    <w:family w:val="auto"/>
    <w:pitch w:val="variable"/>
    <w:sig w:usb0="80002003" w:usb1="80000000" w:usb2="00000008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3448" w14:textId="77777777" w:rsidR="00424673" w:rsidRDefault="004246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B74CA" w14:textId="77777777" w:rsidR="00424673" w:rsidRDefault="004246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7CE00" w14:textId="77777777" w:rsidR="00424673" w:rsidRDefault="004246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6890C" w14:textId="77777777" w:rsidR="006E0C19" w:rsidRDefault="006E0C19" w:rsidP="00AD6E95">
      <w:r>
        <w:separator/>
      </w:r>
    </w:p>
  </w:footnote>
  <w:footnote w:type="continuationSeparator" w:id="0">
    <w:p w14:paraId="5AEDEE8C" w14:textId="77777777" w:rsidR="006E0C19" w:rsidRDefault="006E0C19" w:rsidP="00AD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2127" w14:textId="77777777" w:rsidR="00424673" w:rsidRDefault="004246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6F5B5" w14:textId="0E396118" w:rsidR="00424673" w:rsidRPr="00424673" w:rsidRDefault="00424673" w:rsidP="00424673">
    <w:pPr>
      <w:rPr>
        <w:rFonts w:ascii="Times New Roman" w:eastAsia="Times New Roman" w:hAnsi="Times New Roman" w:cs="Times New Roman"/>
        <w:lang w:val="es-ES" w:eastAsia="es-ES_tradnl"/>
      </w:rPr>
    </w:pPr>
    <w:r>
      <w:rPr>
        <w:rFonts w:ascii="Times" w:hAnsi="Times" w:cs="Times"/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4993A72E" wp14:editId="5A70FF3A">
          <wp:simplePos x="0" y="0"/>
          <wp:positionH relativeFrom="column">
            <wp:posOffset>3933106</wp:posOffset>
          </wp:positionH>
          <wp:positionV relativeFrom="paragraph">
            <wp:posOffset>1905</wp:posOffset>
          </wp:positionV>
          <wp:extent cx="1571625" cy="452755"/>
          <wp:effectExtent l="0" t="0" r="9525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673">
      <w:rPr>
        <w:rFonts w:ascii="Times New Roman" w:eastAsia="Times New Roman" w:hAnsi="Times New Roman" w:cs="Times New Roman"/>
        <w:lang w:val="es-ES" w:eastAsia="es-ES_tradnl"/>
      </w:rPr>
      <w:fldChar w:fldCharType="begin"/>
    </w:r>
    <w:r w:rsidR="00BE7794">
      <w:rPr>
        <w:rFonts w:ascii="Times New Roman" w:eastAsia="Times New Roman" w:hAnsi="Times New Roman" w:cs="Times New Roman"/>
        <w:lang w:val="es-ES" w:eastAsia="es-ES_tradnl"/>
      </w:rPr>
      <w:instrText xml:space="preserve"> INCLUDEPICTURE "C:\\var\\folders\\zz\\4__pvmqx7gqcd9k444m244vr0000gp\\T\\com.microsoft.Word\\WebArchiveCopyPasteTempFiles\\logo.png" \* MERGEFORMAT </w:instrText>
    </w:r>
    <w:r w:rsidRPr="00424673">
      <w:rPr>
        <w:rFonts w:ascii="Times New Roman" w:eastAsia="Times New Roman" w:hAnsi="Times New Roman" w:cs="Times New Roman"/>
        <w:lang w:val="es-ES" w:eastAsia="es-ES_tradnl"/>
      </w:rPr>
      <w:fldChar w:fldCharType="separate"/>
    </w:r>
    <w:r w:rsidRPr="00424673">
      <w:rPr>
        <w:rFonts w:ascii="Times New Roman" w:eastAsia="Times New Roman" w:hAnsi="Times New Roman" w:cs="Times New Roman"/>
        <w:noProof/>
        <w:lang w:val="es-ES" w:eastAsia="es-ES_tradnl"/>
      </w:rPr>
      <w:drawing>
        <wp:inline distT="0" distB="0" distL="0" distR="0" wp14:anchorId="6596E4DE" wp14:editId="5E7A7C59">
          <wp:extent cx="996950" cy="306659"/>
          <wp:effectExtent l="0" t="0" r="0" b="0"/>
          <wp:docPr id="2" name="Imagen 2" descr="Consultoría de Innovación - Inco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ultoría de Innovación - Incot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439" cy="345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4673">
      <w:rPr>
        <w:rFonts w:ascii="Times New Roman" w:eastAsia="Times New Roman" w:hAnsi="Times New Roman" w:cs="Times New Roman"/>
        <w:lang w:val="es-ES" w:eastAsia="es-ES_tradnl"/>
      </w:rPr>
      <w:fldChar w:fldCharType="end"/>
    </w:r>
  </w:p>
  <w:p w14:paraId="2BF4CCA3" w14:textId="199D1186" w:rsidR="00424673" w:rsidRPr="00424673" w:rsidRDefault="00424673" w:rsidP="00424673">
    <w:pPr>
      <w:rPr>
        <w:rFonts w:ascii="Times New Roman" w:eastAsia="Times New Roman" w:hAnsi="Times New Roman" w:cs="Times New Roman"/>
        <w:lang w:val="es-ES" w:eastAsia="es-ES_tradnl"/>
      </w:rPr>
    </w:pPr>
  </w:p>
  <w:p w14:paraId="4DD98045" w14:textId="5FD793BF" w:rsidR="004909DE" w:rsidRDefault="004909DE" w:rsidP="00AB7942">
    <w:pPr>
      <w:pStyle w:val="Encabezado"/>
    </w:pPr>
    <w:r>
      <w:t xml:space="preserve">                                                             </w:t>
    </w:r>
  </w:p>
  <w:p w14:paraId="4A5A30E0" w14:textId="77777777" w:rsidR="00874910" w:rsidRDefault="00874910" w:rsidP="00AB7942">
    <w:pPr>
      <w:pStyle w:val="Encabezado"/>
    </w:pPr>
  </w:p>
  <w:p w14:paraId="5FD620E8" w14:textId="77777777" w:rsidR="00874910" w:rsidRDefault="00874910" w:rsidP="0087491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50B70" w14:textId="77777777" w:rsidR="00424673" w:rsidRDefault="004246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D23445"/>
    <w:multiLevelType w:val="hybridMultilevel"/>
    <w:tmpl w:val="EAE876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3CE2"/>
    <w:multiLevelType w:val="hybridMultilevel"/>
    <w:tmpl w:val="E99EE8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E5833"/>
    <w:multiLevelType w:val="hybridMultilevel"/>
    <w:tmpl w:val="ACEAFA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C24A91"/>
    <w:multiLevelType w:val="hybridMultilevel"/>
    <w:tmpl w:val="A39409B0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59B06DDE"/>
    <w:multiLevelType w:val="hybridMultilevel"/>
    <w:tmpl w:val="D5BE91D6"/>
    <w:lvl w:ilvl="0" w:tplc="BB449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A20BA"/>
    <w:multiLevelType w:val="hybridMultilevel"/>
    <w:tmpl w:val="86D88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5"/>
    <w:rsid w:val="00012BCE"/>
    <w:rsid w:val="00017E48"/>
    <w:rsid w:val="000209E5"/>
    <w:rsid w:val="00026219"/>
    <w:rsid w:val="00030C2A"/>
    <w:rsid w:val="00031AAE"/>
    <w:rsid w:val="00032900"/>
    <w:rsid w:val="00034096"/>
    <w:rsid w:val="000377E2"/>
    <w:rsid w:val="000413AB"/>
    <w:rsid w:val="000437F8"/>
    <w:rsid w:val="00055F34"/>
    <w:rsid w:val="00063E68"/>
    <w:rsid w:val="000715BC"/>
    <w:rsid w:val="00073522"/>
    <w:rsid w:val="00082F17"/>
    <w:rsid w:val="0008443E"/>
    <w:rsid w:val="00084789"/>
    <w:rsid w:val="00090367"/>
    <w:rsid w:val="00095AD8"/>
    <w:rsid w:val="000961DD"/>
    <w:rsid w:val="00096772"/>
    <w:rsid w:val="000970CB"/>
    <w:rsid w:val="000A29A9"/>
    <w:rsid w:val="000A3435"/>
    <w:rsid w:val="000B0265"/>
    <w:rsid w:val="000B3FDF"/>
    <w:rsid w:val="000C5AF9"/>
    <w:rsid w:val="000C7F42"/>
    <w:rsid w:val="000D2536"/>
    <w:rsid w:val="000D68BD"/>
    <w:rsid w:val="000E1695"/>
    <w:rsid w:val="000E1D3E"/>
    <w:rsid w:val="000E652C"/>
    <w:rsid w:val="000F0DBF"/>
    <w:rsid w:val="000F12B8"/>
    <w:rsid w:val="000F13AE"/>
    <w:rsid w:val="000F7500"/>
    <w:rsid w:val="00100400"/>
    <w:rsid w:val="00102366"/>
    <w:rsid w:val="001112C5"/>
    <w:rsid w:val="00115867"/>
    <w:rsid w:val="001159D3"/>
    <w:rsid w:val="001179F0"/>
    <w:rsid w:val="00121C5D"/>
    <w:rsid w:val="00123696"/>
    <w:rsid w:val="00124E9E"/>
    <w:rsid w:val="0012610B"/>
    <w:rsid w:val="00126AD3"/>
    <w:rsid w:val="001379FD"/>
    <w:rsid w:val="0014393A"/>
    <w:rsid w:val="00146F87"/>
    <w:rsid w:val="00147BF1"/>
    <w:rsid w:val="00150DA1"/>
    <w:rsid w:val="00160CBF"/>
    <w:rsid w:val="00164CA0"/>
    <w:rsid w:val="0017562B"/>
    <w:rsid w:val="00180884"/>
    <w:rsid w:val="00180C14"/>
    <w:rsid w:val="00180E2F"/>
    <w:rsid w:val="00184B18"/>
    <w:rsid w:val="00187777"/>
    <w:rsid w:val="00197AE1"/>
    <w:rsid w:val="001A1E7D"/>
    <w:rsid w:val="001A72D1"/>
    <w:rsid w:val="001A7934"/>
    <w:rsid w:val="001B70C7"/>
    <w:rsid w:val="001C32F2"/>
    <w:rsid w:val="001C3A61"/>
    <w:rsid w:val="001C4F98"/>
    <w:rsid w:val="001F2D8F"/>
    <w:rsid w:val="001F3736"/>
    <w:rsid w:val="00207C8B"/>
    <w:rsid w:val="00223927"/>
    <w:rsid w:val="00224CEE"/>
    <w:rsid w:val="002344A1"/>
    <w:rsid w:val="0023509E"/>
    <w:rsid w:val="0024012D"/>
    <w:rsid w:val="00250196"/>
    <w:rsid w:val="00261B70"/>
    <w:rsid w:val="0026592C"/>
    <w:rsid w:val="00267C73"/>
    <w:rsid w:val="00277E2F"/>
    <w:rsid w:val="002801CB"/>
    <w:rsid w:val="00283174"/>
    <w:rsid w:val="00284B9A"/>
    <w:rsid w:val="0029352A"/>
    <w:rsid w:val="00295EB1"/>
    <w:rsid w:val="002B3618"/>
    <w:rsid w:val="002B5628"/>
    <w:rsid w:val="002C05A7"/>
    <w:rsid w:val="002C3030"/>
    <w:rsid w:val="002C3817"/>
    <w:rsid w:val="002D220E"/>
    <w:rsid w:val="002D6008"/>
    <w:rsid w:val="002E220B"/>
    <w:rsid w:val="002E6C1C"/>
    <w:rsid w:val="002E7195"/>
    <w:rsid w:val="002E71F4"/>
    <w:rsid w:val="00300B06"/>
    <w:rsid w:val="003024DD"/>
    <w:rsid w:val="00304504"/>
    <w:rsid w:val="00306FE5"/>
    <w:rsid w:val="00307D77"/>
    <w:rsid w:val="0033387E"/>
    <w:rsid w:val="0033531A"/>
    <w:rsid w:val="003411DF"/>
    <w:rsid w:val="0035210E"/>
    <w:rsid w:val="0036033B"/>
    <w:rsid w:val="00376FD6"/>
    <w:rsid w:val="00380F42"/>
    <w:rsid w:val="00383069"/>
    <w:rsid w:val="00394265"/>
    <w:rsid w:val="0039631C"/>
    <w:rsid w:val="003A01F4"/>
    <w:rsid w:val="003B278F"/>
    <w:rsid w:val="003B2837"/>
    <w:rsid w:val="003B28A6"/>
    <w:rsid w:val="003B5A19"/>
    <w:rsid w:val="003B728E"/>
    <w:rsid w:val="003C6CAD"/>
    <w:rsid w:val="003D1C24"/>
    <w:rsid w:val="003D2ABC"/>
    <w:rsid w:val="003E7508"/>
    <w:rsid w:val="003F19BC"/>
    <w:rsid w:val="003F4AFB"/>
    <w:rsid w:val="003F5DAF"/>
    <w:rsid w:val="003F6674"/>
    <w:rsid w:val="0040413A"/>
    <w:rsid w:val="004041B3"/>
    <w:rsid w:val="00413BE4"/>
    <w:rsid w:val="00414216"/>
    <w:rsid w:val="00415540"/>
    <w:rsid w:val="00424673"/>
    <w:rsid w:val="004337D6"/>
    <w:rsid w:val="00433810"/>
    <w:rsid w:val="00440906"/>
    <w:rsid w:val="00441796"/>
    <w:rsid w:val="00446DD9"/>
    <w:rsid w:val="00450F32"/>
    <w:rsid w:val="00450F3D"/>
    <w:rsid w:val="004510F2"/>
    <w:rsid w:val="00452E43"/>
    <w:rsid w:val="0045753A"/>
    <w:rsid w:val="004578AE"/>
    <w:rsid w:val="00461C12"/>
    <w:rsid w:val="00462E96"/>
    <w:rsid w:val="004636A2"/>
    <w:rsid w:val="004746CE"/>
    <w:rsid w:val="00474980"/>
    <w:rsid w:val="00481337"/>
    <w:rsid w:val="004909DE"/>
    <w:rsid w:val="00497DEA"/>
    <w:rsid w:val="004A5B8F"/>
    <w:rsid w:val="004A6695"/>
    <w:rsid w:val="004A7BCF"/>
    <w:rsid w:val="004B05F5"/>
    <w:rsid w:val="004B2C9A"/>
    <w:rsid w:val="004B37C1"/>
    <w:rsid w:val="004B49F2"/>
    <w:rsid w:val="004B5569"/>
    <w:rsid w:val="004C4C8E"/>
    <w:rsid w:val="004C4F1A"/>
    <w:rsid w:val="004D7C50"/>
    <w:rsid w:val="004E07FF"/>
    <w:rsid w:val="004E6DC9"/>
    <w:rsid w:val="004E7DF9"/>
    <w:rsid w:val="004F7A2A"/>
    <w:rsid w:val="00502121"/>
    <w:rsid w:val="005025BE"/>
    <w:rsid w:val="0050374B"/>
    <w:rsid w:val="00525B1F"/>
    <w:rsid w:val="00525C6F"/>
    <w:rsid w:val="00537407"/>
    <w:rsid w:val="0056301A"/>
    <w:rsid w:val="005652FE"/>
    <w:rsid w:val="00594AC7"/>
    <w:rsid w:val="005950ED"/>
    <w:rsid w:val="005A41B0"/>
    <w:rsid w:val="005A548A"/>
    <w:rsid w:val="005A5AA0"/>
    <w:rsid w:val="005B4084"/>
    <w:rsid w:val="005B4E24"/>
    <w:rsid w:val="005B6ADD"/>
    <w:rsid w:val="005C0CD7"/>
    <w:rsid w:val="005D33B5"/>
    <w:rsid w:val="005D6655"/>
    <w:rsid w:val="005E146D"/>
    <w:rsid w:val="005E3157"/>
    <w:rsid w:val="005E737C"/>
    <w:rsid w:val="00600662"/>
    <w:rsid w:val="006051BE"/>
    <w:rsid w:val="0061010C"/>
    <w:rsid w:val="00614A70"/>
    <w:rsid w:val="0061763D"/>
    <w:rsid w:val="0062364D"/>
    <w:rsid w:val="00642840"/>
    <w:rsid w:val="00643D4B"/>
    <w:rsid w:val="00644B5C"/>
    <w:rsid w:val="0065077B"/>
    <w:rsid w:val="006526A8"/>
    <w:rsid w:val="00654A67"/>
    <w:rsid w:val="00670988"/>
    <w:rsid w:val="006727A2"/>
    <w:rsid w:val="006805C1"/>
    <w:rsid w:val="00694CDB"/>
    <w:rsid w:val="00695541"/>
    <w:rsid w:val="006A193F"/>
    <w:rsid w:val="006A3E26"/>
    <w:rsid w:val="006A4DA9"/>
    <w:rsid w:val="006A711D"/>
    <w:rsid w:val="006B5D92"/>
    <w:rsid w:val="006B65EF"/>
    <w:rsid w:val="006B74A6"/>
    <w:rsid w:val="006C6EE5"/>
    <w:rsid w:val="006D0D76"/>
    <w:rsid w:val="006D4F86"/>
    <w:rsid w:val="006D67D5"/>
    <w:rsid w:val="006E0C19"/>
    <w:rsid w:val="006E55D3"/>
    <w:rsid w:val="006E55EB"/>
    <w:rsid w:val="006F4BF7"/>
    <w:rsid w:val="006F71E3"/>
    <w:rsid w:val="00700C74"/>
    <w:rsid w:val="00707C33"/>
    <w:rsid w:val="007139DB"/>
    <w:rsid w:val="00715722"/>
    <w:rsid w:val="00716EB9"/>
    <w:rsid w:val="00730F8F"/>
    <w:rsid w:val="00732E6B"/>
    <w:rsid w:val="00735419"/>
    <w:rsid w:val="007603F8"/>
    <w:rsid w:val="00764EBE"/>
    <w:rsid w:val="00765FD1"/>
    <w:rsid w:val="007669C7"/>
    <w:rsid w:val="00767D2A"/>
    <w:rsid w:val="0077095A"/>
    <w:rsid w:val="00772E74"/>
    <w:rsid w:val="00773FB0"/>
    <w:rsid w:val="0078176F"/>
    <w:rsid w:val="00787D15"/>
    <w:rsid w:val="007A0C6D"/>
    <w:rsid w:val="007A2443"/>
    <w:rsid w:val="007A4FA2"/>
    <w:rsid w:val="007B0E84"/>
    <w:rsid w:val="007B735E"/>
    <w:rsid w:val="007C036F"/>
    <w:rsid w:val="007C395A"/>
    <w:rsid w:val="007C43CC"/>
    <w:rsid w:val="007C5712"/>
    <w:rsid w:val="007D2838"/>
    <w:rsid w:val="007D61DC"/>
    <w:rsid w:val="007D77E6"/>
    <w:rsid w:val="007E26A4"/>
    <w:rsid w:val="007E7893"/>
    <w:rsid w:val="007F0522"/>
    <w:rsid w:val="007F1BD6"/>
    <w:rsid w:val="0080153A"/>
    <w:rsid w:val="00804422"/>
    <w:rsid w:val="00807B01"/>
    <w:rsid w:val="00814136"/>
    <w:rsid w:val="00823FAA"/>
    <w:rsid w:val="0082419E"/>
    <w:rsid w:val="00834FF7"/>
    <w:rsid w:val="00835B72"/>
    <w:rsid w:val="00841A60"/>
    <w:rsid w:val="008470B3"/>
    <w:rsid w:val="00851021"/>
    <w:rsid w:val="00853AC5"/>
    <w:rsid w:val="00853BFB"/>
    <w:rsid w:val="0086061E"/>
    <w:rsid w:val="0086435D"/>
    <w:rsid w:val="00874910"/>
    <w:rsid w:val="008749C5"/>
    <w:rsid w:val="008846E2"/>
    <w:rsid w:val="00885204"/>
    <w:rsid w:val="00887CE9"/>
    <w:rsid w:val="00891E71"/>
    <w:rsid w:val="00893757"/>
    <w:rsid w:val="00894EA5"/>
    <w:rsid w:val="008B3361"/>
    <w:rsid w:val="008B5DCA"/>
    <w:rsid w:val="008C423A"/>
    <w:rsid w:val="008E2E6A"/>
    <w:rsid w:val="008E6757"/>
    <w:rsid w:val="008F7CDF"/>
    <w:rsid w:val="00910266"/>
    <w:rsid w:val="0091080C"/>
    <w:rsid w:val="009127EF"/>
    <w:rsid w:val="00920080"/>
    <w:rsid w:val="009222BB"/>
    <w:rsid w:val="00923CC6"/>
    <w:rsid w:val="00926686"/>
    <w:rsid w:val="0093153A"/>
    <w:rsid w:val="00936643"/>
    <w:rsid w:val="00936FEC"/>
    <w:rsid w:val="0093763B"/>
    <w:rsid w:val="0094238A"/>
    <w:rsid w:val="00942958"/>
    <w:rsid w:val="00952AF2"/>
    <w:rsid w:val="0096056F"/>
    <w:rsid w:val="0096411F"/>
    <w:rsid w:val="00970DEA"/>
    <w:rsid w:val="00977F44"/>
    <w:rsid w:val="00983A18"/>
    <w:rsid w:val="009846F3"/>
    <w:rsid w:val="00990C75"/>
    <w:rsid w:val="009A39F5"/>
    <w:rsid w:val="009A445E"/>
    <w:rsid w:val="009A6192"/>
    <w:rsid w:val="009A63D2"/>
    <w:rsid w:val="009C582F"/>
    <w:rsid w:val="009C60AA"/>
    <w:rsid w:val="009D18C0"/>
    <w:rsid w:val="009D2A6B"/>
    <w:rsid w:val="009D2DBD"/>
    <w:rsid w:val="009D6B91"/>
    <w:rsid w:val="009E0E51"/>
    <w:rsid w:val="009E2C40"/>
    <w:rsid w:val="009F54E6"/>
    <w:rsid w:val="00A0006C"/>
    <w:rsid w:val="00A010E8"/>
    <w:rsid w:val="00A03CCA"/>
    <w:rsid w:val="00A0642D"/>
    <w:rsid w:val="00A10937"/>
    <w:rsid w:val="00A15939"/>
    <w:rsid w:val="00A15E0E"/>
    <w:rsid w:val="00A34382"/>
    <w:rsid w:val="00A363A1"/>
    <w:rsid w:val="00A45248"/>
    <w:rsid w:val="00A509D8"/>
    <w:rsid w:val="00A509DF"/>
    <w:rsid w:val="00A52672"/>
    <w:rsid w:val="00A5315F"/>
    <w:rsid w:val="00A56B4A"/>
    <w:rsid w:val="00A56C97"/>
    <w:rsid w:val="00A573E1"/>
    <w:rsid w:val="00A63EB9"/>
    <w:rsid w:val="00A74B1A"/>
    <w:rsid w:val="00A75555"/>
    <w:rsid w:val="00A76264"/>
    <w:rsid w:val="00A93E66"/>
    <w:rsid w:val="00A96FD3"/>
    <w:rsid w:val="00AA558C"/>
    <w:rsid w:val="00AB7441"/>
    <w:rsid w:val="00AB7942"/>
    <w:rsid w:val="00AC39B2"/>
    <w:rsid w:val="00AC6215"/>
    <w:rsid w:val="00AD3665"/>
    <w:rsid w:val="00AD6E95"/>
    <w:rsid w:val="00AD72DF"/>
    <w:rsid w:val="00AD7A96"/>
    <w:rsid w:val="00AE0B6C"/>
    <w:rsid w:val="00AE1712"/>
    <w:rsid w:val="00AE1D43"/>
    <w:rsid w:val="00AF0541"/>
    <w:rsid w:val="00AF3817"/>
    <w:rsid w:val="00AF6B01"/>
    <w:rsid w:val="00B067F0"/>
    <w:rsid w:val="00B12737"/>
    <w:rsid w:val="00B14A03"/>
    <w:rsid w:val="00B151BA"/>
    <w:rsid w:val="00B30EFD"/>
    <w:rsid w:val="00B3416C"/>
    <w:rsid w:val="00B35BE9"/>
    <w:rsid w:val="00B368A6"/>
    <w:rsid w:val="00B416B0"/>
    <w:rsid w:val="00B43E75"/>
    <w:rsid w:val="00B462D4"/>
    <w:rsid w:val="00B47044"/>
    <w:rsid w:val="00B621C8"/>
    <w:rsid w:val="00B627FF"/>
    <w:rsid w:val="00B6517B"/>
    <w:rsid w:val="00B6647C"/>
    <w:rsid w:val="00B71CB4"/>
    <w:rsid w:val="00B77B96"/>
    <w:rsid w:val="00B81227"/>
    <w:rsid w:val="00B81F75"/>
    <w:rsid w:val="00B84D1C"/>
    <w:rsid w:val="00B85E47"/>
    <w:rsid w:val="00BB426E"/>
    <w:rsid w:val="00BB4886"/>
    <w:rsid w:val="00BB4BBB"/>
    <w:rsid w:val="00BB7401"/>
    <w:rsid w:val="00BC1CBA"/>
    <w:rsid w:val="00BD358C"/>
    <w:rsid w:val="00BD5F22"/>
    <w:rsid w:val="00BE1917"/>
    <w:rsid w:val="00BE4470"/>
    <w:rsid w:val="00BE4BA6"/>
    <w:rsid w:val="00BE4E11"/>
    <w:rsid w:val="00BE5989"/>
    <w:rsid w:val="00BE64E7"/>
    <w:rsid w:val="00BE75C0"/>
    <w:rsid w:val="00BE7794"/>
    <w:rsid w:val="00C00F2A"/>
    <w:rsid w:val="00C0428F"/>
    <w:rsid w:val="00C04E81"/>
    <w:rsid w:val="00C160CF"/>
    <w:rsid w:val="00C2004C"/>
    <w:rsid w:val="00C30A45"/>
    <w:rsid w:val="00C30EBD"/>
    <w:rsid w:val="00C3165A"/>
    <w:rsid w:val="00C46BB3"/>
    <w:rsid w:val="00C52BFA"/>
    <w:rsid w:val="00C65521"/>
    <w:rsid w:val="00C66898"/>
    <w:rsid w:val="00C70802"/>
    <w:rsid w:val="00C72775"/>
    <w:rsid w:val="00C72F5D"/>
    <w:rsid w:val="00C8012F"/>
    <w:rsid w:val="00C855BD"/>
    <w:rsid w:val="00C87C06"/>
    <w:rsid w:val="00C90B40"/>
    <w:rsid w:val="00C90E57"/>
    <w:rsid w:val="00C9374C"/>
    <w:rsid w:val="00C96A69"/>
    <w:rsid w:val="00C97651"/>
    <w:rsid w:val="00CB384E"/>
    <w:rsid w:val="00CC0AF1"/>
    <w:rsid w:val="00CC51FF"/>
    <w:rsid w:val="00CC622F"/>
    <w:rsid w:val="00CD42FB"/>
    <w:rsid w:val="00CD6872"/>
    <w:rsid w:val="00CF031B"/>
    <w:rsid w:val="00CF5039"/>
    <w:rsid w:val="00CF7866"/>
    <w:rsid w:val="00D00A29"/>
    <w:rsid w:val="00D03AEC"/>
    <w:rsid w:val="00D12986"/>
    <w:rsid w:val="00D2152B"/>
    <w:rsid w:val="00D2705E"/>
    <w:rsid w:val="00D34958"/>
    <w:rsid w:val="00D34B03"/>
    <w:rsid w:val="00D423C2"/>
    <w:rsid w:val="00D42A06"/>
    <w:rsid w:val="00D54008"/>
    <w:rsid w:val="00D54CA1"/>
    <w:rsid w:val="00D55C90"/>
    <w:rsid w:val="00D70F67"/>
    <w:rsid w:val="00D777FE"/>
    <w:rsid w:val="00D778CD"/>
    <w:rsid w:val="00D8166B"/>
    <w:rsid w:val="00D90DF2"/>
    <w:rsid w:val="00D92F9E"/>
    <w:rsid w:val="00D932D5"/>
    <w:rsid w:val="00D96B69"/>
    <w:rsid w:val="00DA1268"/>
    <w:rsid w:val="00DA2FCD"/>
    <w:rsid w:val="00DA4A72"/>
    <w:rsid w:val="00DC3268"/>
    <w:rsid w:val="00DD4E64"/>
    <w:rsid w:val="00DD5F57"/>
    <w:rsid w:val="00DD6442"/>
    <w:rsid w:val="00DD71B8"/>
    <w:rsid w:val="00DE67C0"/>
    <w:rsid w:val="00DE7F03"/>
    <w:rsid w:val="00DF4CF9"/>
    <w:rsid w:val="00DF5B87"/>
    <w:rsid w:val="00DF701D"/>
    <w:rsid w:val="00E013AC"/>
    <w:rsid w:val="00E03AEA"/>
    <w:rsid w:val="00E16A14"/>
    <w:rsid w:val="00E16B94"/>
    <w:rsid w:val="00E17677"/>
    <w:rsid w:val="00E20A38"/>
    <w:rsid w:val="00E20BC0"/>
    <w:rsid w:val="00E20DFD"/>
    <w:rsid w:val="00E234D7"/>
    <w:rsid w:val="00E23EF7"/>
    <w:rsid w:val="00E24547"/>
    <w:rsid w:val="00E25714"/>
    <w:rsid w:val="00E361D5"/>
    <w:rsid w:val="00E366FE"/>
    <w:rsid w:val="00E4352F"/>
    <w:rsid w:val="00E46381"/>
    <w:rsid w:val="00E46417"/>
    <w:rsid w:val="00E51999"/>
    <w:rsid w:val="00E52833"/>
    <w:rsid w:val="00E5718A"/>
    <w:rsid w:val="00E67862"/>
    <w:rsid w:val="00E735C6"/>
    <w:rsid w:val="00E73868"/>
    <w:rsid w:val="00E73B77"/>
    <w:rsid w:val="00E73BE2"/>
    <w:rsid w:val="00E816CF"/>
    <w:rsid w:val="00E8609E"/>
    <w:rsid w:val="00E86847"/>
    <w:rsid w:val="00E910E1"/>
    <w:rsid w:val="00EA3104"/>
    <w:rsid w:val="00EB05AD"/>
    <w:rsid w:val="00EB2DA1"/>
    <w:rsid w:val="00EB4A89"/>
    <w:rsid w:val="00EB6F0F"/>
    <w:rsid w:val="00EC534D"/>
    <w:rsid w:val="00EC7BBB"/>
    <w:rsid w:val="00ED34F7"/>
    <w:rsid w:val="00EF2C4F"/>
    <w:rsid w:val="00F01926"/>
    <w:rsid w:val="00F0576A"/>
    <w:rsid w:val="00F06820"/>
    <w:rsid w:val="00F14082"/>
    <w:rsid w:val="00F27C8F"/>
    <w:rsid w:val="00F410A6"/>
    <w:rsid w:val="00F456E9"/>
    <w:rsid w:val="00F45B2C"/>
    <w:rsid w:val="00F46395"/>
    <w:rsid w:val="00F56048"/>
    <w:rsid w:val="00F5662F"/>
    <w:rsid w:val="00F60264"/>
    <w:rsid w:val="00F6150C"/>
    <w:rsid w:val="00F62FBC"/>
    <w:rsid w:val="00F65F2E"/>
    <w:rsid w:val="00F66498"/>
    <w:rsid w:val="00F746D7"/>
    <w:rsid w:val="00F76D30"/>
    <w:rsid w:val="00F81733"/>
    <w:rsid w:val="00F817B9"/>
    <w:rsid w:val="00F81873"/>
    <w:rsid w:val="00F819F5"/>
    <w:rsid w:val="00F91ECB"/>
    <w:rsid w:val="00F950FD"/>
    <w:rsid w:val="00F96600"/>
    <w:rsid w:val="00FA6CB7"/>
    <w:rsid w:val="00FC0619"/>
    <w:rsid w:val="00FC13B0"/>
    <w:rsid w:val="00FC4D27"/>
    <w:rsid w:val="00FD0D29"/>
    <w:rsid w:val="00FD77E4"/>
    <w:rsid w:val="00FE1007"/>
    <w:rsid w:val="00FE7EA7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9753F"/>
  <w15:docId w15:val="{356A98B9-DAC8-451F-82AF-9B66EC2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E95"/>
  </w:style>
  <w:style w:type="paragraph" w:styleId="Piedepgina">
    <w:name w:val="footer"/>
    <w:basedOn w:val="Normal"/>
    <w:link w:val="Piedepgina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95"/>
  </w:style>
  <w:style w:type="table" w:styleId="Tablaconcuadrcula">
    <w:name w:val="Table Grid"/>
    <w:basedOn w:val="Tablanormal"/>
    <w:uiPriority w:val="39"/>
    <w:rsid w:val="00AD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E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A0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06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961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1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1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0D76"/>
  </w:style>
  <w:style w:type="paragraph" w:styleId="Sinespaciado">
    <w:name w:val="No Spacing"/>
    <w:uiPriority w:val="1"/>
    <w:qFormat/>
    <w:rsid w:val="00D12986"/>
    <w:rPr>
      <w:sz w:val="22"/>
      <w:szCs w:val="22"/>
      <w:lang w:val="es-ES"/>
    </w:rPr>
  </w:style>
  <w:style w:type="character" w:styleId="Mencinsinresolver">
    <w:name w:val="Unresolved Mention"/>
    <w:basedOn w:val="Fuentedeprrafopredeter"/>
    <w:uiPriority w:val="99"/>
    <w:rsid w:val="00A1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valt.es/sala-de-prens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rge.mendez@incotec.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uente@gesvalt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7FAC9D-759E-5F4C-9B18-0DBDF0E3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1225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Santamaria</dc:creator>
  <cp:keywords/>
  <dc:description/>
  <cp:lastModifiedBy>Jorge Méndez</cp:lastModifiedBy>
  <cp:revision>6</cp:revision>
  <cp:lastPrinted>2021-04-06T10:53:00Z</cp:lastPrinted>
  <dcterms:created xsi:type="dcterms:W3CDTF">2021-04-06T10:47:00Z</dcterms:created>
  <dcterms:modified xsi:type="dcterms:W3CDTF">2021-04-08T19:01:00Z</dcterms:modified>
</cp:coreProperties>
</file>